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1E730F" w:rsidRPr="001E730F" w:rsidTr="001E730F">
        <w:tc>
          <w:tcPr>
            <w:tcW w:w="0" w:type="auto"/>
            <w:tcBorders>
              <w:top w:val="single" w:sz="2" w:space="0" w:color="auto"/>
              <w:left w:val="single" w:sz="2" w:space="0" w:color="auto"/>
              <w:bottom w:val="single" w:sz="2" w:space="0" w:color="auto"/>
              <w:right w:val="single" w:sz="2" w:space="0" w:color="auto"/>
            </w:tcBorders>
            <w:hideMark/>
          </w:tcPr>
          <w:p w:rsidR="001E730F" w:rsidRPr="001E730F" w:rsidRDefault="001E730F" w:rsidP="001E730F">
            <w:pPr>
              <w:spacing w:before="300" w:after="0" w:line="240" w:lineRule="auto"/>
              <w:ind w:left="450" w:right="450"/>
              <w:jc w:val="center"/>
              <w:rPr>
                <w:rFonts w:eastAsia="Times New Roman"/>
                <w:sz w:val="24"/>
                <w:szCs w:val="24"/>
                <w:lang w:eastAsia="uk-UA"/>
              </w:rPr>
            </w:pPr>
            <w:r w:rsidRPr="001E730F">
              <w:rPr>
                <w:rFonts w:eastAsia="Times New Roman"/>
                <w:b/>
                <w:bCs/>
                <w:i/>
                <w:iCs/>
                <w:color w:val="000000"/>
                <w:spacing w:val="60"/>
                <w:sz w:val="40"/>
                <w:szCs w:val="40"/>
                <w:lang w:eastAsia="uk-UA"/>
              </w:rPr>
              <w:t>ЗАКОН УКРАЇНИ</w:t>
            </w:r>
          </w:p>
        </w:tc>
      </w:tr>
    </w:tbl>
    <w:p w:rsidR="001E730F" w:rsidRPr="001E730F" w:rsidRDefault="001E730F" w:rsidP="001E730F">
      <w:pPr>
        <w:spacing w:before="300" w:after="450" w:line="240" w:lineRule="auto"/>
        <w:ind w:left="450" w:right="450"/>
        <w:jc w:val="center"/>
        <w:rPr>
          <w:rFonts w:eastAsia="Times New Roman"/>
          <w:sz w:val="24"/>
          <w:szCs w:val="24"/>
          <w:lang w:eastAsia="uk-UA"/>
        </w:rPr>
      </w:pPr>
      <w:bookmarkStart w:id="0" w:name="n3"/>
      <w:bookmarkEnd w:id="0"/>
      <w:r w:rsidRPr="001E730F">
        <w:rPr>
          <w:rFonts w:eastAsia="Times New Roman"/>
          <w:b/>
          <w:bCs/>
          <w:color w:val="000000"/>
          <w:sz w:val="32"/>
          <w:szCs w:val="32"/>
          <w:lang w:eastAsia="uk-UA"/>
        </w:rPr>
        <w:t>Про оренду землі</w:t>
      </w:r>
    </w:p>
    <w:p w:rsidR="001E730F" w:rsidRPr="001E730F" w:rsidRDefault="001E730F" w:rsidP="001E730F">
      <w:pPr>
        <w:spacing w:before="150" w:after="150" w:line="240" w:lineRule="auto"/>
        <w:ind w:left="450" w:right="450"/>
        <w:jc w:val="center"/>
        <w:rPr>
          <w:rFonts w:eastAsia="Times New Roman"/>
          <w:sz w:val="24"/>
          <w:szCs w:val="24"/>
          <w:lang w:eastAsia="uk-UA"/>
        </w:rPr>
      </w:pPr>
      <w:bookmarkStart w:id="1" w:name="n4"/>
      <w:bookmarkEnd w:id="1"/>
      <w:r w:rsidRPr="001E730F">
        <w:rPr>
          <w:rFonts w:eastAsia="Times New Roman"/>
          <w:b/>
          <w:bCs/>
          <w:color w:val="000000"/>
          <w:sz w:val="24"/>
          <w:szCs w:val="24"/>
          <w:lang w:eastAsia="uk-UA"/>
        </w:rPr>
        <w:t>(Відомості Верховної Ради України (ВВР), 1998, № 46-47, ст.280)</w:t>
      </w:r>
    </w:p>
    <w:p w:rsidR="001E730F" w:rsidRPr="001E730F" w:rsidRDefault="001E730F" w:rsidP="001E730F">
      <w:pPr>
        <w:spacing w:before="150" w:after="300" w:line="240" w:lineRule="auto"/>
        <w:ind w:left="450" w:right="450"/>
        <w:rPr>
          <w:rFonts w:eastAsia="Times New Roman"/>
          <w:sz w:val="24"/>
          <w:szCs w:val="24"/>
          <w:lang w:eastAsia="uk-UA"/>
        </w:rPr>
      </w:pPr>
      <w:bookmarkStart w:id="2" w:name="n5"/>
      <w:bookmarkEnd w:id="2"/>
      <w:r w:rsidRPr="001E730F">
        <w:rPr>
          <w:rFonts w:eastAsia="Times New Roman"/>
          <w:sz w:val="24"/>
          <w:szCs w:val="24"/>
          <w:lang w:eastAsia="uk-UA"/>
        </w:rPr>
        <w:t>{Із змінами, внесеними згідно із Законами </w:t>
      </w:r>
      <w:r w:rsidRPr="001E730F">
        <w:rPr>
          <w:rFonts w:eastAsia="Times New Roman"/>
          <w:sz w:val="24"/>
          <w:szCs w:val="24"/>
          <w:lang w:eastAsia="uk-UA"/>
        </w:rPr>
        <w:br/>
      </w:r>
      <w:hyperlink r:id="rId5" w:tgtFrame="_blank" w:history="1">
        <w:r w:rsidRPr="001E730F">
          <w:rPr>
            <w:rFonts w:eastAsia="Times New Roman"/>
            <w:color w:val="000099"/>
            <w:sz w:val="24"/>
            <w:szCs w:val="24"/>
            <w:lang w:eastAsia="uk-UA"/>
          </w:rPr>
          <w:t>№ 1019-XIV від 08.09.99</w:t>
        </w:r>
      </w:hyperlink>
      <w:r w:rsidRPr="001E730F">
        <w:rPr>
          <w:rFonts w:eastAsia="Times New Roman"/>
          <w:sz w:val="24"/>
          <w:szCs w:val="24"/>
          <w:lang w:eastAsia="uk-UA"/>
        </w:rPr>
        <w:t>, ВВР, 1999, № 44, ст.386 </w:t>
      </w:r>
      <w:r w:rsidRPr="001E730F">
        <w:rPr>
          <w:rFonts w:eastAsia="Times New Roman"/>
          <w:sz w:val="24"/>
          <w:szCs w:val="24"/>
          <w:lang w:eastAsia="uk-UA"/>
        </w:rPr>
        <w:br/>
      </w:r>
      <w:hyperlink r:id="rId6" w:tgtFrame="_blank" w:history="1">
        <w:r w:rsidRPr="001E730F">
          <w:rPr>
            <w:rFonts w:eastAsia="Times New Roman"/>
            <w:color w:val="000099"/>
            <w:sz w:val="24"/>
            <w:szCs w:val="24"/>
            <w:lang w:eastAsia="uk-UA"/>
          </w:rPr>
          <w:t>№ 1458-III від 17.02.2000</w:t>
        </w:r>
      </w:hyperlink>
      <w:r w:rsidRPr="001E730F">
        <w:rPr>
          <w:rFonts w:eastAsia="Times New Roman"/>
          <w:sz w:val="24"/>
          <w:szCs w:val="24"/>
          <w:lang w:eastAsia="uk-UA"/>
        </w:rPr>
        <w:t>, ВВР, 2000, № 14-15-16, ст.121 </w:t>
      </w:r>
      <w:r w:rsidRPr="001E730F">
        <w:rPr>
          <w:rFonts w:eastAsia="Times New Roman"/>
          <w:sz w:val="24"/>
          <w:szCs w:val="24"/>
          <w:lang w:eastAsia="uk-UA"/>
        </w:rPr>
        <w:br/>
      </w:r>
      <w:hyperlink r:id="rId7" w:tgtFrame="_blank" w:history="1">
        <w:r w:rsidRPr="001E730F">
          <w:rPr>
            <w:rFonts w:eastAsia="Times New Roman"/>
            <w:color w:val="000099"/>
            <w:sz w:val="24"/>
            <w:szCs w:val="24"/>
            <w:lang w:eastAsia="uk-UA"/>
          </w:rPr>
          <w:t>№ 2120-III від 07.12.2000</w:t>
        </w:r>
      </w:hyperlink>
      <w:r w:rsidRPr="001E730F">
        <w:rPr>
          <w:rFonts w:eastAsia="Times New Roman"/>
          <w:sz w:val="24"/>
          <w:szCs w:val="24"/>
          <w:lang w:eastAsia="uk-UA"/>
        </w:rPr>
        <w:t>, ВВР, 2001, № 2-3, ст.10 </w:t>
      </w:r>
      <w:r w:rsidRPr="001E730F">
        <w:rPr>
          <w:rFonts w:eastAsia="Times New Roman"/>
          <w:sz w:val="24"/>
          <w:szCs w:val="24"/>
          <w:lang w:eastAsia="uk-UA"/>
        </w:rPr>
        <w:br/>
      </w:r>
      <w:hyperlink r:id="rId8" w:tgtFrame="_blank" w:history="1">
        <w:r w:rsidRPr="001E730F">
          <w:rPr>
            <w:rFonts w:eastAsia="Times New Roman"/>
            <w:color w:val="000099"/>
            <w:sz w:val="24"/>
            <w:szCs w:val="24"/>
            <w:lang w:eastAsia="uk-UA"/>
          </w:rPr>
          <w:t>№ 2905-III від 20.12.2001</w:t>
        </w:r>
      </w:hyperlink>
      <w:r w:rsidRPr="001E730F">
        <w:rPr>
          <w:rFonts w:eastAsia="Times New Roman"/>
          <w:sz w:val="24"/>
          <w:szCs w:val="24"/>
          <w:lang w:eastAsia="uk-UA"/>
        </w:rPr>
        <w:t>, ВВР, 2002, № 12-13, ст.92 </w:t>
      </w:r>
      <w:r w:rsidRPr="001E730F">
        <w:rPr>
          <w:rFonts w:eastAsia="Times New Roman"/>
          <w:sz w:val="24"/>
          <w:szCs w:val="24"/>
          <w:lang w:eastAsia="uk-UA"/>
        </w:rPr>
        <w:br/>
      </w:r>
      <w:hyperlink r:id="rId9" w:tgtFrame="_blank" w:history="1">
        <w:r w:rsidRPr="001E730F">
          <w:rPr>
            <w:rFonts w:eastAsia="Times New Roman"/>
            <w:color w:val="000099"/>
            <w:sz w:val="24"/>
            <w:szCs w:val="24"/>
            <w:lang w:eastAsia="uk-UA"/>
          </w:rPr>
          <w:t>№ 3116-III від 07.03.2002</w:t>
        </w:r>
      </w:hyperlink>
      <w:r w:rsidRPr="001E730F">
        <w:rPr>
          <w:rFonts w:eastAsia="Times New Roman"/>
          <w:sz w:val="24"/>
          <w:szCs w:val="24"/>
          <w:lang w:eastAsia="uk-UA"/>
        </w:rPr>
        <w:t>, ВВР, 2002, № 32, ст.234 </w:t>
      </w:r>
      <w:r w:rsidRPr="001E730F">
        <w:rPr>
          <w:rFonts w:eastAsia="Times New Roman"/>
          <w:sz w:val="24"/>
          <w:szCs w:val="24"/>
          <w:lang w:eastAsia="uk-UA"/>
        </w:rPr>
        <w:br/>
      </w:r>
      <w:hyperlink r:id="rId10" w:tgtFrame="_blank" w:history="1">
        <w:r w:rsidRPr="001E730F">
          <w:rPr>
            <w:rFonts w:eastAsia="Times New Roman"/>
            <w:color w:val="000099"/>
            <w:sz w:val="24"/>
            <w:szCs w:val="24"/>
            <w:lang w:eastAsia="uk-UA"/>
          </w:rPr>
          <w:t>№ 380-IV від 26.12.2002</w:t>
        </w:r>
      </w:hyperlink>
      <w:r w:rsidRPr="001E730F">
        <w:rPr>
          <w:rFonts w:eastAsia="Times New Roman"/>
          <w:sz w:val="24"/>
          <w:szCs w:val="24"/>
          <w:lang w:eastAsia="uk-UA"/>
        </w:rPr>
        <w:t>, ВВР, 2003, № 10-11, ст.86}</w:t>
      </w:r>
    </w:p>
    <w:p w:rsidR="001E730F" w:rsidRPr="001E730F" w:rsidRDefault="001E730F" w:rsidP="001E730F">
      <w:pPr>
        <w:spacing w:before="150" w:after="300" w:line="240" w:lineRule="auto"/>
        <w:ind w:left="450" w:right="450"/>
        <w:rPr>
          <w:rFonts w:eastAsia="Times New Roman"/>
          <w:sz w:val="24"/>
          <w:szCs w:val="24"/>
          <w:lang w:eastAsia="uk-UA"/>
        </w:rPr>
      </w:pPr>
      <w:bookmarkStart w:id="3" w:name="n6"/>
      <w:bookmarkEnd w:id="3"/>
      <w:r w:rsidRPr="001E730F">
        <w:rPr>
          <w:rFonts w:eastAsia="Times New Roman"/>
          <w:sz w:val="24"/>
          <w:szCs w:val="24"/>
          <w:lang w:eastAsia="uk-UA"/>
        </w:rPr>
        <w:t>{В редакції Закону </w:t>
      </w:r>
      <w:r w:rsidRPr="001E730F">
        <w:rPr>
          <w:rFonts w:eastAsia="Times New Roman"/>
          <w:sz w:val="24"/>
          <w:szCs w:val="24"/>
          <w:lang w:eastAsia="uk-UA"/>
        </w:rPr>
        <w:br/>
      </w:r>
      <w:hyperlink r:id="rId11" w:tgtFrame="_blank" w:history="1">
        <w:r w:rsidRPr="001E730F">
          <w:rPr>
            <w:rFonts w:eastAsia="Times New Roman"/>
            <w:color w:val="000099"/>
            <w:sz w:val="24"/>
            <w:szCs w:val="24"/>
            <w:lang w:eastAsia="uk-UA"/>
          </w:rPr>
          <w:t>№ 1211-IV від 02.10.2003</w:t>
        </w:r>
      </w:hyperlink>
      <w:r w:rsidRPr="001E730F">
        <w:rPr>
          <w:rFonts w:eastAsia="Times New Roman"/>
          <w:sz w:val="24"/>
          <w:szCs w:val="24"/>
          <w:lang w:eastAsia="uk-UA"/>
        </w:rPr>
        <w:t>, ВВР, 2004, № 10, ст.102}</w:t>
      </w:r>
    </w:p>
    <w:p w:rsidR="001E730F" w:rsidRPr="001E730F" w:rsidRDefault="001E730F" w:rsidP="001E730F">
      <w:pPr>
        <w:spacing w:before="150" w:after="300" w:line="240" w:lineRule="auto"/>
        <w:ind w:left="450" w:right="450"/>
        <w:rPr>
          <w:rFonts w:eastAsia="Times New Roman"/>
          <w:sz w:val="24"/>
          <w:szCs w:val="24"/>
          <w:lang w:eastAsia="uk-UA"/>
        </w:rPr>
      </w:pPr>
      <w:bookmarkStart w:id="4" w:name="n7"/>
      <w:bookmarkEnd w:id="4"/>
      <w:r w:rsidRPr="001E730F">
        <w:rPr>
          <w:rFonts w:eastAsia="Times New Roman"/>
          <w:sz w:val="24"/>
          <w:szCs w:val="24"/>
          <w:lang w:eastAsia="uk-UA"/>
        </w:rPr>
        <w:t>{Із змінами, внесеними згідно із Законами </w:t>
      </w:r>
      <w:r w:rsidRPr="001E730F">
        <w:rPr>
          <w:rFonts w:eastAsia="Times New Roman"/>
          <w:sz w:val="24"/>
          <w:szCs w:val="24"/>
          <w:lang w:eastAsia="uk-UA"/>
        </w:rPr>
        <w:br/>
      </w:r>
      <w:hyperlink r:id="rId12" w:tgtFrame="_blank" w:history="1">
        <w:r w:rsidRPr="001E730F">
          <w:rPr>
            <w:rFonts w:eastAsia="Times New Roman"/>
            <w:color w:val="000099"/>
            <w:sz w:val="24"/>
            <w:szCs w:val="24"/>
            <w:lang w:eastAsia="uk-UA"/>
          </w:rPr>
          <w:t>№ 1344-IV від 27.11.2003</w:t>
        </w:r>
      </w:hyperlink>
      <w:r w:rsidRPr="001E730F">
        <w:rPr>
          <w:rFonts w:eastAsia="Times New Roman"/>
          <w:sz w:val="24"/>
          <w:szCs w:val="24"/>
          <w:lang w:eastAsia="uk-UA"/>
        </w:rPr>
        <w:t>, ВВР, 2004, № 17-18, ст.250 </w:t>
      </w:r>
      <w:r w:rsidRPr="001E730F">
        <w:rPr>
          <w:rFonts w:eastAsia="Times New Roman"/>
          <w:sz w:val="24"/>
          <w:szCs w:val="24"/>
          <w:lang w:eastAsia="uk-UA"/>
        </w:rPr>
        <w:br/>
      </w:r>
      <w:hyperlink r:id="rId13" w:tgtFrame="_blank" w:history="1">
        <w:r w:rsidRPr="001E730F">
          <w:rPr>
            <w:rFonts w:eastAsia="Times New Roman"/>
            <w:color w:val="000099"/>
            <w:sz w:val="24"/>
            <w:szCs w:val="24"/>
            <w:lang w:eastAsia="uk-UA"/>
          </w:rPr>
          <w:t>№ 2285-IV від 23.12.2004</w:t>
        </w:r>
      </w:hyperlink>
      <w:r w:rsidRPr="001E730F">
        <w:rPr>
          <w:rFonts w:eastAsia="Times New Roman"/>
          <w:sz w:val="24"/>
          <w:szCs w:val="24"/>
          <w:lang w:eastAsia="uk-UA"/>
        </w:rPr>
        <w:t>, ВВР, 2005, № 7-8, ст.162 </w:t>
      </w:r>
      <w:r w:rsidRPr="001E730F">
        <w:rPr>
          <w:rFonts w:eastAsia="Times New Roman"/>
          <w:sz w:val="24"/>
          <w:szCs w:val="24"/>
          <w:lang w:eastAsia="uk-UA"/>
        </w:rPr>
        <w:br/>
      </w:r>
      <w:hyperlink r:id="rId14" w:tgtFrame="_blank" w:history="1">
        <w:r w:rsidRPr="001E730F">
          <w:rPr>
            <w:rFonts w:eastAsia="Times New Roman"/>
            <w:color w:val="000099"/>
            <w:sz w:val="24"/>
            <w:szCs w:val="24"/>
            <w:lang w:eastAsia="uk-UA"/>
          </w:rPr>
          <w:t>№ 2505-IV від 25.03.2005</w:t>
        </w:r>
      </w:hyperlink>
      <w:r w:rsidRPr="001E730F">
        <w:rPr>
          <w:rFonts w:eastAsia="Times New Roman"/>
          <w:sz w:val="24"/>
          <w:szCs w:val="24"/>
          <w:lang w:eastAsia="uk-UA"/>
        </w:rPr>
        <w:t>, ВВР, 2005, № 17, № 18-19, ст.267 </w:t>
      </w:r>
      <w:r w:rsidRPr="001E730F">
        <w:rPr>
          <w:rFonts w:eastAsia="Times New Roman"/>
          <w:sz w:val="24"/>
          <w:szCs w:val="24"/>
          <w:lang w:eastAsia="uk-UA"/>
        </w:rPr>
        <w:br/>
      </w:r>
      <w:hyperlink r:id="rId15" w:tgtFrame="_blank" w:history="1">
        <w:r w:rsidRPr="001E730F">
          <w:rPr>
            <w:rFonts w:eastAsia="Times New Roman"/>
            <w:color w:val="000099"/>
            <w:sz w:val="24"/>
            <w:szCs w:val="24"/>
            <w:lang w:eastAsia="uk-UA"/>
          </w:rPr>
          <w:t>№ 3235-IV від 20.12.2005</w:t>
        </w:r>
      </w:hyperlink>
      <w:r w:rsidRPr="001E730F">
        <w:rPr>
          <w:rFonts w:eastAsia="Times New Roman"/>
          <w:sz w:val="24"/>
          <w:szCs w:val="24"/>
          <w:lang w:eastAsia="uk-UA"/>
        </w:rPr>
        <w:t>, ВВР, 2006, № 9, № 10-11, ст.96 </w:t>
      </w:r>
      <w:r w:rsidRPr="001E730F">
        <w:rPr>
          <w:rFonts w:eastAsia="Times New Roman"/>
          <w:sz w:val="24"/>
          <w:szCs w:val="24"/>
          <w:lang w:eastAsia="uk-UA"/>
        </w:rPr>
        <w:br/>
      </w:r>
      <w:hyperlink r:id="rId16" w:tgtFrame="_blank" w:history="1">
        <w:r w:rsidRPr="001E730F">
          <w:rPr>
            <w:rFonts w:eastAsia="Times New Roman"/>
            <w:color w:val="000099"/>
            <w:sz w:val="24"/>
            <w:szCs w:val="24"/>
            <w:lang w:eastAsia="uk-UA"/>
          </w:rPr>
          <w:t>№ 489-V від 19.12.2006</w:t>
        </w:r>
      </w:hyperlink>
      <w:r w:rsidRPr="001E730F">
        <w:rPr>
          <w:rFonts w:eastAsia="Times New Roman"/>
          <w:sz w:val="24"/>
          <w:szCs w:val="24"/>
          <w:lang w:eastAsia="uk-UA"/>
        </w:rPr>
        <w:t>, ВВР, 2007, № 7-8, ст.66 </w:t>
      </w:r>
      <w:r w:rsidRPr="001E730F">
        <w:rPr>
          <w:rFonts w:eastAsia="Times New Roman"/>
          <w:sz w:val="24"/>
          <w:szCs w:val="24"/>
          <w:lang w:eastAsia="uk-UA"/>
        </w:rPr>
        <w:br/>
      </w:r>
      <w:hyperlink r:id="rId17" w:tgtFrame="_blank" w:history="1">
        <w:r w:rsidRPr="001E730F">
          <w:rPr>
            <w:rFonts w:eastAsia="Times New Roman"/>
            <w:color w:val="000099"/>
            <w:sz w:val="24"/>
            <w:szCs w:val="24"/>
            <w:lang w:eastAsia="uk-UA"/>
          </w:rPr>
          <w:t>№ 107-VI від 28.12.2007</w:t>
        </w:r>
      </w:hyperlink>
      <w:r w:rsidRPr="001E730F">
        <w:rPr>
          <w:rFonts w:eastAsia="Times New Roman"/>
          <w:sz w:val="24"/>
          <w:szCs w:val="24"/>
          <w:lang w:eastAsia="uk-UA"/>
        </w:rPr>
        <w:t>, ВВР, 2008, № 5-6, № 7-8, ст.78 - зміни діють по 31 грудня 2008 року}</w:t>
      </w:r>
    </w:p>
    <w:p w:rsidR="001E730F" w:rsidRPr="001E730F" w:rsidRDefault="001E730F" w:rsidP="001E730F">
      <w:pPr>
        <w:spacing w:before="150" w:after="300" w:line="240" w:lineRule="auto"/>
        <w:ind w:left="450" w:right="450"/>
        <w:rPr>
          <w:rFonts w:eastAsia="Times New Roman"/>
          <w:sz w:val="24"/>
          <w:szCs w:val="24"/>
          <w:lang w:eastAsia="uk-UA"/>
        </w:rPr>
      </w:pPr>
      <w:bookmarkStart w:id="5" w:name="n8"/>
      <w:bookmarkEnd w:id="5"/>
      <w:r w:rsidRPr="001E730F">
        <w:rPr>
          <w:rFonts w:eastAsia="Times New Roman"/>
          <w:sz w:val="24"/>
          <w:szCs w:val="24"/>
          <w:lang w:eastAsia="uk-UA"/>
        </w:rPr>
        <w:t>{Додатково див. Рішення Конституційного Суду </w:t>
      </w:r>
      <w:r w:rsidRPr="001E730F">
        <w:rPr>
          <w:rFonts w:eastAsia="Times New Roman"/>
          <w:sz w:val="24"/>
          <w:szCs w:val="24"/>
          <w:lang w:eastAsia="uk-UA"/>
        </w:rPr>
        <w:br/>
      </w:r>
      <w:hyperlink r:id="rId18" w:tgtFrame="_blank" w:history="1">
        <w:r w:rsidRPr="001E730F">
          <w:rPr>
            <w:rFonts w:eastAsia="Times New Roman"/>
            <w:color w:val="000099"/>
            <w:sz w:val="24"/>
            <w:szCs w:val="24"/>
            <w:lang w:eastAsia="uk-UA"/>
          </w:rPr>
          <w:t>№ 10-рп/2008 від 22.05.2008</w:t>
        </w:r>
      </w:hyperlink>
      <w:r w:rsidRPr="001E730F">
        <w:rPr>
          <w:rFonts w:eastAsia="Times New Roman"/>
          <w:sz w:val="24"/>
          <w:szCs w:val="24"/>
          <w:lang w:eastAsia="uk-UA"/>
        </w:rPr>
        <w:t>}</w:t>
      </w:r>
    </w:p>
    <w:p w:rsidR="001E730F" w:rsidRPr="001E730F" w:rsidRDefault="001E730F" w:rsidP="001E730F">
      <w:pPr>
        <w:spacing w:before="150" w:after="300" w:line="240" w:lineRule="auto"/>
        <w:ind w:left="450" w:right="450"/>
        <w:rPr>
          <w:rFonts w:eastAsia="Times New Roman"/>
          <w:sz w:val="24"/>
          <w:szCs w:val="24"/>
          <w:lang w:eastAsia="uk-UA"/>
        </w:rPr>
      </w:pPr>
      <w:bookmarkStart w:id="6" w:name="n9"/>
      <w:bookmarkEnd w:id="6"/>
      <w:r w:rsidRPr="001E730F">
        <w:rPr>
          <w:rFonts w:eastAsia="Times New Roman"/>
          <w:sz w:val="24"/>
          <w:szCs w:val="24"/>
          <w:lang w:eastAsia="uk-UA"/>
        </w:rPr>
        <w:t>{Із змінами, внесеними згідно із Законами </w:t>
      </w:r>
      <w:r w:rsidRPr="001E730F">
        <w:rPr>
          <w:rFonts w:eastAsia="Times New Roman"/>
          <w:sz w:val="24"/>
          <w:szCs w:val="24"/>
          <w:lang w:eastAsia="uk-UA"/>
        </w:rPr>
        <w:br/>
      </w:r>
      <w:hyperlink r:id="rId19" w:tgtFrame="_blank" w:history="1">
        <w:r w:rsidRPr="001E730F">
          <w:rPr>
            <w:rFonts w:eastAsia="Times New Roman"/>
            <w:color w:val="000099"/>
            <w:sz w:val="24"/>
            <w:szCs w:val="24"/>
            <w:lang w:eastAsia="uk-UA"/>
          </w:rPr>
          <w:t>№ 309-VI від 03.06.2008</w:t>
        </w:r>
      </w:hyperlink>
      <w:r w:rsidRPr="001E730F">
        <w:rPr>
          <w:rFonts w:eastAsia="Times New Roman"/>
          <w:sz w:val="24"/>
          <w:szCs w:val="24"/>
          <w:lang w:eastAsia="uk-UA"/>
        </w:rPr>
        <w:t>, ВВР, 2008, № 27-28, ст.253 </w:t>
      </w:r>
      <w:r w:rsidRPr="001E730F">
        <w:rPr>
          <w:rFonts w:eastAsia="Times New Roman"/>
          <w:sz w:val="24"/>
          <w:szCs w:val="24"/>
          <w:lang w:eastAsia="uk-UA"/>
        </w:rPr>
        <w:br/>
      </w:r>
      <w:hyperlink r:id="rId20" w:tgtFrame="_blank" w:history="1">
        <w:r w:rsidRPr="001E730F">
          <w:rPr>
            <w:rFonts w:eastAsia="Times New Roman"/>
            <w:color w:val="000099"/>
            <w:sz w:val="24"/>
            <w:szCs w:val="24"/>
            <w:lang w:eastAsia="uk-UA"/>
          </w:rPr>
          <w:t>№ 509-VI від 16.09.2008</w:t>
        </w:r>
      </w:hyperlink>
      <w:r w:rsidRPr="001E730F">
        <w:rPr>
          <w:rFonts w:eastAsia="Times New Roman"/>
          <w:sz w:val="24"/>
          <w:szCs w:val="24"/>
          <w:lang w:eastAsia="uk-UA"/>
        </w:rPr>
        <w:t>, ВВР, 2008, № 48, ст.358 </w:t>
      </w:r>
      <w:r w:rsidRPr="001E730F">
        <w:rPr>
          <w:rFonts w:eastAsia="Times New Roman"/>
          <w:sz w:val="24"/>
          <w:szCs w:val="24"/>
          <w:lang w:eastAsia="uk-UA"/>
        </w:rPr>
        <w:br/>
      </w:r>
      <w:hyperlink r:id="rId21" w:tgtFrame="_blank" w:history="1">
        <w:r w:rsidRPr="001E730F">
          <w:rPr>
            <w:rFonts w:eastAsia="Times New Roman"/>
            <w:color w:val="000099"/>
            <w:sz w:val="24"/>
            <w:szCs w:val="24"/>
            <w:lang w:eastAsia="uk-UA"/>
          </w:rPr>
          <w:t>№ 1509-VI від 11.06.2009</w:t>
        </w:r>
      </w:hyperlink>
      <w:r w:rsidRPr="001E730F">
        <w:rPr>
          <w:rFonts w:eastAsia="Times New Roman"/>
          <w:sz w:val="24"/>
          <w:szCs w:val="24"/>
          <w:lang w:eastAsia="uk-UA"/>
        </w:rPr>
        <w:t>, ВВР, 2009, № 46, ст.700 </w:t>
      </w:r>
      <w:r w:rsidRPr="001E730F">
        <w:rPr>
          <w:rFonts w:eastAsia="Times New Roman"/>
          <w:sz w:val="24"/>
          <w:szCs w:val="24"/>
          <w:lang w:eastAsia="uk-UA"/>
        </w:rPr>
        <w:br/>
      </w:r>
      <w:hyperlink r:id="rId22" w:tgtFrame="_blank" w:history="1">
        <w:r w:rsidRPr="001E730F">
          <w:rPr>
            <w:rFonts w:eastAsia="Times New Roman"/>
            <w:color w:val="000099"/>
            <w:sz w:val="24"/>
            <w:szCs w:val="24"/>
            <w:lang w:eastAsia="uk-UA"/>
          </w:rPr>
          <w:t>№ 1702-VI від 05.11.2009</w:t>
        </w:r>
      </w:hyperlink>
      <w:r w:rsidRPr="001E730F">
        <w:rPr>
          <w:rFonts w:eastAsia="Times New Roman"/>
          <w:sz w:val="24"/>
          <w:szCs w:val="24"/>
          <w:lang w:eastAsia="uk-UA"/>
        </w:rPr>
        <w:t>, ВВР, 2010, № 5, ст.40 </w:t>
      </w:r>
      <w:r w:rsidRPr="001E730F">
        <w:rPr>
          <w:rFonts w:eastAsia="Times New Roman"/>
          <w:sz w:val="24"/>
          <w:szCs w:val="24"/>
          <w:lang w:eastAsia="uk-UA"/>
        </w:rPr>
        <w:br/>
      </w:r>
      <w:hyperlink r:id="rId23" w:tgtFrame="_blank" w:history="1">
        <w:r w:rsidRPr="001E730F">
          <w:rPr>
            <w:rFonts w:eastAsia="Times New Roman"/>
            <w:color w:val="000099"/>
            <w:sz w:val="24"/>
            <w:szCs w:val="24"/>
            <w:lang w:eastAsia="uk-UA"/>
          </w:rPr>
          <w:t>№ 1878-VI від 11.02.2010</w:t>
        </w:r>
      </w:hyperlink>
      <w:r w:rsidRPr="001E730F">
        <w:rPr>
          <w:rFonts w:eastAsia="Times New Roman"/>
          <w:sz w:val="24"/>
          <w:szCs w:val="24"/>
          <w:lang w:eastAsia="uk-UA"/>
        </w:rPr>
        <w:t>, ВВР, 2010, № 18, ст.141 </w:t>
      </w:r>
      <w:r w:rsidRPr="001E730F">
        <w:rPr>
          <w:rFonts w:eastAsia="Times New Roman"/>
          <w:sz w:val="24"/>
          <w:szCs w:val="24"/>
          <w:lang w:eastAsia="uk-UA"/>
        </w:rPr>
        <w:br/>
      </w:r>
      <w:hyperlink r:id="rId24" w:tgtFrame="_blank" w:history="1">
        <w:r w:rsidRPr="001E730F">
          <w:rPr>
            <w:rFonts w:eastAsia="Times New Roman"/>
            <w:color w:val="000099"/>
            <w:sz w:val="24"/>
            <w:szCs w:val="24"/>
            <w:lang w:eastAsia="uk-UA"/>
          </w:rPr>
          <w:t>№ 2404-VI від 01.07.2010</w:t>
        </w:r>
      </w:hyperlink>
      <w:r w:rsidRPr="001E730F">
        <w:rPr>
          <w:rFonts w:eastAsia="Times New Roman"/>
          <w:sz w:val="24"/>
          <w:szCs w:val="24"/>
          <w:lang w:eastAsia="uk-UA"/>
        </w:rPr>
        <w:t>, ВВР, 2010, № 40, ст.524 </w:t>
      </w:r>
      <w:r w:rsidRPr="001E730F">
        <w:rPr>
          <w:rFonts w:eastAsia="Times New Roman"/>
          <w:sz w:val="24"/>
          <w:szCs w:val="24"/>
          <w:lang w:eastAsia="uk-UA"/>
        </w:rPr>
        <w:br/>
      </w:r>
      <w:hyperlink r:id="rId25" w:tgtFrame="_blank" w:history="1">
        <w:r w:rsidRPr="001E730F">
          <w:rPr>
            <w:rFonts w:eastAsia="Times New Roman"/>
            <w:color w:val="000099"/>
            <w:sz w:val="24"/>
            <w:szCs w:val="24"/>
            <w:lang w:eastAsia="uk-UA"/>
          </w:rPr>
          <w:t>№ 2469-VI від 08.07.2010</w:t>
        </w:r>
      </w:hyperlink>
      <w:r w:rsidRPr="001E730F">
        <w:rPr>
          <w:rFonts w:eastAsia="Times New Roman"/>
          <w:sz w:val="24"/>
          <w:szCs w:val="24"/>
          <w:lang w:eastAsia="uk-UA"/>
        </w:rPr>
        <w:t>, ВВР, 2010, № 49, ст.568 </w:t>
      </w:r>
      <w:r w:rsidRPr="001E730F">
        <w:rPr>
          <w:rFonts w:eastAsia="Times New Roman"/>
          <w:sz w:val="24"/>
          <w:szCs w:val="24"/>
          <w:lang w:eastAsia="uk-UA"/>
        </w:rPr>
        <w:br/>
      </w:r>
      <w:hyperlink r:id="rId26" w:tgtFrame="_blank" w:history="1">
        <w:r w:rsidRPr="001E730F">
          <w:rPr>
            <w:rFonts w:eastAsia="Times New Roman"/>
            <w:color w:val="000099"/>
            <w:sz w:val="24"/>
            <w:szCs w:val="24"/>
            <w:lang w:eastAsia="uk-UA"/>
          </w:rPr>
          <w:t>№ 2480-VI від 09.07.2010</w:t>
        </w:r>
      </w:hyperlink>
      <w:r w:rsidRPr="001E730F">
        <w:rPr>
          <w:rFonts w:eastAsia="Times New Roman"/>
          <w:sz w:val="24"/>
          <w:szCs w:val="24"/>
          <w:lang w:eastAsia="uk-UA"/>
        </w:rPr>
        <w:t>, ВВР, 2011, № 1, ст.1 </w:t>
      </w:r>
      <w:r w:rsidRPr="001E730F">
        <w:rPr>
          <w:rFonts w:eastAsia="Times New Roman"/>
          <w:sz w:val="24"/>
          <w:szCs w:val="24"/>
          <w:lang w:eastAsia="uk-UA"/>
        </w:rPr>
        <w:br/>
      </w:r>
      <w:hyperlink r:id="rId27" w:tgtFrame="_blank" w:history="1">
        <w:r w:rsidRPr="001E730F">
          <w:rPr>
            <w:rFonts w:eastAsia="Times New Roman"/>
            <w:color w:val="000099"/>
            <w:sz w:val="24"/>
            <w:szCs w:val="24"/>
            <w:lang w:eastAsia="uk-UA"/>
          </w:rPr>
          <w:t>№ 2756-VI від 02.12.2010</w:t>
        </w:r>
      </w:hyperlink>
      <w:r w:rsidRPr="001E730F">
        <w:rPr>
          <w:rFonts w:eastAsia="Times New Roman"/>
          <w:sz w:val="24"/>
          <w:szCs w:val="24"/>
          <w:lang w:eastAsia="uk-UA"/>
        </w:rPr>
        <w:t>, ВВР, 2011, № 23, ст.160 </w:t>
      </w:r>
      <w:r w:rsidRPr="001E730F">
        <w:rPr>
          <w:rFonts w:eastAsia="Times New Roman"/>
          <w:sz w:val="24"/>
          <w:szCs w:val="24"/>
          <w:lang w:eastAsia="uk-UA"/>
        </w:rPr>
        <w:br/>
      </w:r>
      <w:hyperlink r:id="rId28" w:tgtFrame="_blank" w:history="1">
        <w:r w:rsidRPr="001E730F">
          <w:rPr>
            <w:rFonts w:eastAsia="Times New Roman"/>
            <w:color w:val="000099"/>
            <w:sz w:val="24"/>
            <w:szCs w:val="24"/>
            <w:lang w:eastAsia="uk-UA"/>
          </w:rPr>
          <w:t>№ 3038-VI від 17.02.2011</w:t>
        </w:r>
      </w:hyperlink>
      <w:r w:rsidRPr="001E730F">
        <w:rPr>
          <w:rFonts w:eastAsia="Times New Roman"/>
          <w:sz w:val="24"/>
          <w:szCs w:val="24"/>
          <w:lang w:eastAsia="uk-UA"/>
        </w:rPr>
        <w:t>, ВВР, 2011, № 34, ст.343 </w:t>
      </w:r>
      <w:r w:rsidRPr="001E730F">
        <w:rPr>
          <w:rFonts w:eastAsia="Times New Roman"/>
          <w:sz w:val="24"/>
          <w:szCs w:val="24"/>
          <w:lang w:eastAsia="uk-UA"/>
        </w:rPr>
        <w:br/>
      </w:r>
      <w:hyperlink r:id="rId29" w:tgtFrame="_blank" w:history="1">
        <w:r w:rsidRPr="001E730F">
          <w:rPr>
            <w:rFonts w:eastAsia="Times New Roman"/>
            <w:color w:val="000099"/>
            <w:sz w:val="24"/>
            <w:szCs w:val="24"/>
            <w:lang w:eastAsia="uk-UA"/>
          </w:rPr>
          <w:t>№ 3613-VI від 07.07.2011</w:t>
        </w:r>
      </w:hyperlink>
      <w:r w:rsidRPr="001E730F">
        <w:rPr>
          <w:rFonts w:eastAsia="Times New Roman"/>
          <w:sz w:val="24"/>
          <w:szCs w:val="24"/>
          <w:lang w:eastAsia="uk-UA"/>
        </w:rPr>
        <w:t>, ВВР, 2012, № 8, ст.61 </w:t>
      </w:r>
      <w:r w:rsidRPr="001E730F">
        <w:rPr>
          <w:rFonts w:eastAsia="Times New Roman"/>
          <w:sz w:val="24"/>
          <w:szCs w:val="24"/>
          <w:lang w:eastAsia="uk-UA"/>
        </w:rPr>
        <w:br/>
      </w:r>
      <w:hyperlink r:id="rId30" w:tgtFrame="_blank" w:history="1">
        <w:r w:rsidRPr="001E730F">
          <w:rPr>
            <w:rFonts w:eastAsia="Times New Roman"/>
            <w:color w:val="000099"/>
            <w:sz w:val="24"/>
            <w:szCs w:val="24"/>
            <w:lang w:eastAsia="uk-UA"/>
          </w:rPr>
          <w:t>№ 5059-VI від 05.07.2012</w:t>
        </w:r>
      </w:hyperlink>
      <w:r w:rsidRPr="001E730F">
        <w:rPr>
          <w:rFonts w:eastAsia="Times New Roman"/>
          <w:sz w:val="24"/>
          <w:szCs w:val="24"/>
          <w:lang w:eastAsia="uk-UA"/>
        </w:rPr>
        <w:t>, ВВР, 2013, № 25, ст.251 </w:t>
      </w:r>
      <w:r w:rsidRPr="001E730F">
        <w:rPr>
          <w:rFonts w:eastAsia="Times New Roman"/>
          <w:sz w:val="24"/>
          <w:szCs w:val="24"/>
          <w:lang w:eastAsia="uk-UA"/>
        </w:rPr>
        <w:br/>
      </w:r>
      <w:hyperlink r:id="rId31" w:tgtFrame="_blank" w:history="1">
        <w:r w:rsidRPr="001E730F">
          <w:rPr>
            <w:rFonts w:eastAsia="Times New Roman"/>
            <w:color w:val="000099"/>
            <w:sz w:val="24"/>
            <w:szCs w:val="24"/>
            <w:lang w:eastAsia="uk-UA"/>
          </w:rPr>
          <w:t>№ 5070-VI від 05.07.2012</w:t>
        </w:r>
      </w:hyperlink>
      <w:r w:rsidRPr="001E730F">
        <w:rPr>
          <w:rFonts w:eastAsia="Times New Roman"/>
          <w:sz w:val="24"/>
          <w:szCs w:val="24"/>
          <w:lang w:eastAsia="uk-UA"/>
        </w:rPr>
        <w:t>, ВВР, 2013, № 28, ст.303 </w:t>
      </w:r>
      <w:r w:rsidRPr="001E730F">
        <w:rPr>
          <w:rFonts w:eastAsia="Times New Roman"/>
          <w:sz w:val="24"/>
          <w:szCs w:val="24"/>
          <w:lang w:eastAsia="uk-UA"/>
        </w:rPr>
        <w:br/>
      </w:r>
      <w:hyperlink r:id="rId32" w:tgtFrame="_blank" w:history="1">
        <w:r w:rsidRPr="001E730F">
          <w:rPr>
            <w:rFonts w:eastAsia="Times New Roman"/>
            <w:color w:val="000099"/>
            <w:sz w:val="24"/>
            <w:szCs w:val="24"/>
            <w:lang w:eastAsia="uk-UA"/>
          </w:rPr>
          <w:t>№ 5245-VI від 06.09.2012</w:t>
        </w:r>
      </w:hyperlink>
      <w:r w:rsidRPr="001E730F">
        <w:rPr>
          <w:rFonts w:eastAsia="Times New Roman"/>
          <w:sz w:val="24"/>
          <w:szCs w:val="24"/>
          <w:lang w:eastAsia="uk-UA"/>
        </w:rPr>
        <w:t>, ВВР, 2013, № 36, ст.472 </w:t>
      </w:r>
      <w:r w:rsidRPr="001E730F">
        <w:rPr>
          <w:rFonts w:eastAsia="Times New Roman"/>
          <w:sz w:val="24"/>
          <w:szCs w:val="24"/>
          <w:lang w:eastAsia="uk-UA"/>
        </w:rPr>
        <w:br/>
      </w:r>
      <w:hyperlink r:id="rId33" w:tgtFrame="_blank" w:history="1">
        <w:r w:rsidRPr="001E730F">
          <w:rPr>
            <w:rFonts w:eastAsia="Times New Roman"/>
            <w:color w:val="000099"/>
            <w:sz w:val="24"/>
            <w:szCs w:val="24"/>
            <w:lang w:eastAsia="uk-UA"/>
          </w:rPr>
          <w:t>№ 406-VII від 04.07.2013</w:t>
        </w:r>
      </w:hyperlink>
      <w:r w:rsidRPr="001E730F">
        <w:rPr>
          <w:rFonts w:eastAsia="Times New Roman"/>
          <w:sz w:val="24"/>
          <w:szCs w:val="24"/>
          <w:lang w:eastAsia="uk-UA"/>
        </w:rPr>
        <w:t>, ВВР, 2014, № 20-21, ст.712 </w:t>
      </w:r>
      <w:r w:rsidRPr="001E730F">
        <w:rPr>
          <w:rFonts w:eastAsia="Times New Roman"/>
          <w:sz w:val="24"/>
          <w:szCs w:val="24"/>
          <w:lang w:eastAsia="uk-UA"/>
        </w:rPr>
        <w:br/>
      </w:r>
      <w:hyperlink r:id="rId34" w:tgtFrame="_blank" w:history="1">
        <w:r w:rsidRPr="001E730F">
          <w:rPr>
            <w:rFonts w:eastAsia="Times New Roman"/>
            <w:color w:val="000099"/>
            <w:sz w:val="24"/>
            <w:szCs w:val="24"/>
            <w:lang w:eastAsia="uk-UA"/>
          </w:rPr>
          <w:t>№ 191-VIII від 12.02.2015</w:t>
        </w:r>
      </w:hyperlink>
      <w:r w:rsidRPr="001E730F">
        <w:rPr>
          <w:rFonts w:eastAsia="Times New Roman"/>
          <w:sz w:val="24"/>
          <w:szCs w:val="24"/>
          <w:lang w:eastAsia="uk-UA"/>
        </w:rPr>
        <w:t>, ВВР, 2015, № 21, ст.133 </w:t>
      </w:r>
      <w:r w:rsidRPr="001E730F">
        <w:rPr>
          <w:rFonts w:eastAsia="Times New Roman"/>
          <w:sz w:val="24"/>
          <w:szCs w:val="24"/>
          <w:lang w:eastAsia="uk-UA"/>
        </w:rPr>
        <w:br/>
      </w:r>
      <w:hyperlink r:id="rId35" w:tgtFrame="_blank" w:history="1">
        <w:r w:rsidRPr="001E730F">
          <w:rPr>
            <w:rFonts w:eastAsia="Times New Roman"/>
            <w:color w:val="000099"/>
            <w:sz w:val="24"/>
            <w:szCs w:val="24"/>
            <w:lang w:eastAsia="uk-UA"/>
          </w:rPr>
          <w:t>№ 818-VIII від 24.11.2015</w:t>
        </w:r>
      </w:hyperlink>
      <w:r w:rsidRPr="001E730F">
        <w:rPr>
          <w:rFonts w:eastAsia="Times New Roman"/>
          <w:sz w:val="24"/>
          <w:szCs w:val="24"/>
          <w:lang w:eastAsia="uk-UA"/>
        </w:rPr>
        <w:t>, ВВР, 2016, № 2, ст.16 </w:t>
      </w:r>
      <w:r w:rsidRPr="001E730F">
        <w:rPr>
          <w:rFonts w:eastAsia="Times New Roman"/>
          <w:sz w:val="24"/>
          <w:szCs w:val="24"/>
          <w:lang w:eastAsia="uk-UA"/>
        </w:rPr>
        <w:br/>
      </w:r>
      <w:hyperlink r:id="rId36" w:tgtFrame="_blank" w:history="1">
        <w:r w:rsidRPr="001E730F">
          <w:rPr>
            <w:rFonts w:eastAsia="Times New Roman"/>
            <w:color w:val="000099"/>
            <w:sz w:val="24"/>
            <w:szCs w:val="24"/>
            <w:lang w:eastAsia="uk-UA"/>
          </w:rPr>
          <w:t>№ 1532-VIII від 20.09.2016</w:t>
        </w:r>
      </w:hyperlink>
      <w:r w:rsidRPr="001E730F">
        <w:rPr>
          <w:rFonts w:eastAsia="Times New Roman"/>
          <w:sz w:val="24"/>
          <w:szCs w:val="24"/>
          <w:lang w:eastAsia="uk-UA"/>
        </w:rPr>
        <w:t>, ВВР, 2016, № 44, ст.746 </w:t>
      </w:r>
      <w:r w:rsidRPr="001E730F">
        <w:rPr>
          <w:rFonts w:eastAsia="Times New Roman"/>
          <w:sz w:val="24"/>
          <w:szCs w:val="24"/>
          <w:lang w:eastAsia="uk-UA"/>
        </w:rPr>
        <w:br/>
      </w:r>
      <w:hyperlink r:id="rId37" w:tgtFrame="_blank" w:history="1">
        <w:r w:rsidRPr="001E730F">
          <w:rPr>
            <w:rFonts w:eastAsia="Times New Roman"/>
            <w:color w:val="000099"/>
            <w:sz w:val="24"/>
            <w:szCs w:val="24"/>
            <w:lang w:eastAsia="uk-UA"/>
          </w:rPr>
          <w:t>№ 1533-VIII від 20.09.2016</w:t>
        </w:r>
      </w:hyperlink>
      <w:r w:rsidRPr="001E730F">
        <w:rPr>
          <w:rFonts w:eastAsia="Times New Roman"/>
          <w:sz w:val="24"/>
          <w:szCs w:val="24"/>
          <w:lang w:eastAsia="uk-UA"/>
        </w:rPr>
        <w:t>, ВВР, 2016, № 44, ст.747 </w:t>
      </w:r>
      <w:r w:rsidRPr="001E730F">
        <w:rPr>
          <w:rFonts w:eastAsia="Times New Roman"/>
          <w:sz w:val="24"/>
          <w:szCs w:val="24"/>
          <w:lang w:eastAsia="uk-UA"/>
        </w:rPr>
        <w:br/>
      </w:r>
      <w:hyperlink r:id="rId38" w:tgtFrame="_blank" w:history="1">
        <w:r w:rsidRPr="001E730F">
          <w:rPr>
            <w:rFonts w:eastAsia="Times New Roman"/>
            <w:color w:val="000099"/>
            <w:sz w:val="24"/>
            <w:szCs w:val="24"/>
            <w:lang w:eastAsia="uk-UA"/>
          </w:rPr>
          <w:t>№ 1983-VIII від 23.03.2017</w:t>
        </w:r>
      </w:hyperlink>
      <w:r w:rsidRPr="001E730F">
        <w:rPr>
          <w:rFonts w:eastAsia="Times New Roman"/>
          <w:sz w:val="24"/>
          <w:szCs w:val="24"/>
          <w:lang w:eastAsia="uk-UA"/>
        </w:rPr>
        <w:t> </w:t>
      </w:r>
      <w:r w:rsidRPr="001E730F">
        <w:rPr>
          <w:rFonts w:eastAsia="Times New Roman"/>
          <w:sz w:val="24"/>
          <w:szCs w:val="24"/>
          <w:lang w:eastAsia="uk-UA"/>
        </w:rPr>
        <w:br/>
      </w:r>
      <w:hyperlink r:id="rId39" w:anchor="n184" w:tgtFrame="_blank" w:history="1">
        <w:r w:rsidRPr="001E730F">
          <w:rPr>
            <w:rFonts w:eastAsia="Times New Roman"/>
            <w:color w:val="000099"/>
            <w:sz w:val="24"/>
            <w:szCs w:val="24"/>
            <w:lang w:eastAsia="uk-UA"/>
          </w:rPr>
          <w:t>№ 2498-VIII від 10.07.2018</w:t>
        </w:r>
      </w:hyperlink>
      <w:r w:rsidRPr="001E730F">
        <w:rPr>
          <w:rFonts w:eastAsia="Times New Roman"/>
          <w:sz w:val="24"/>
          <w:szCs w:val="24"/>
          <w:lang w:eastAsia="uk-UA"/>
        </w:rPr>
        <w:t>}</w:t>
      </w:r>
    </w:p>
    <w:p w:rsidR="001E730F" w:rsidRPr="001E730F" w:rsidRDefault="001E730F" w:rsidP="001E730F">
      <w:pPr>
        <w:spacing w:before="150" w:after="150" w:line="240" w:lineRule="auto"/>
        <w:ind w:left="450" w:right="450"/>
        <w:jc w:val="center"/>
        <w:rPr>
          <w:rFonts w:eastAsia="Times New Roman"/>
          <w:sz w:val="24"/>
          <w:szCs w:val="24"/>
          <w:lang w:eastAsia="uk-UA"/>
        </w:rPr>
      </w:pPr>
      <w:bookmarkStart w:id="7" w:name="n10"/>
      <w:bookmarkEnd w:id="7"/>
      <w:r w:rsidRPr="001E730F">
        <w:rPr>
          <w:rFonts w:eastAsia="Times New Roman"/>
          <w:b/>
          <w:bCs/>
          <w:color w:val="000000"/>
          <w:lang w:eastAsia="uk-UA"/>
        </w:rPr>
        <w:lastRenderedPageBreak/>
        <w:t>Розділ I </w:t>
      </w:r>
      <w:r w:rsidRPr="001E730F">
        <w:rPr>
          <w:rFonts w:eastAsia="Times New Roman"/>
          <w:sz w:val="24"/>
          <w:szCs w:val="24"/>
          <w:lang w:eastAsia="uk-UA"/>
        </w:rPr>
        <w:br/>
      </w:r>
      <w:r w:rsidRPr="001E730F">
        <w:rPr>
          <w:rFonts w:eastAsia="Times New Roman"/>
          <w:b/>
          <w:bCs/>
          <w:color w:val="000000"/>
          <w:lang w:eastAsia="uk-UA"/>
        </w:rPr>
        <w:t>ЗАГАЛЬНІ ПОЛОЖЕННЯ</w:t>
      </w:r>
    </w:p>
    <w:p w:rsidR="001E730F" w:rsidRPr="001E730F" w:rsidRDefault="001E730F" w:rsidP="001E730F">
      <w:pPr>
        <w:spacing w:after="150" w:line="240" w:lineRule="auto"/>
        <w:ind w:firstLine="450"/>
        <w:jc w:val="both"/>
        <w:rPr>
          <w:rFonts w:eastAsia="Times New Roman"/>
          <w:sz w:val="24"/>
          <w:szCs w:val="24"/>
          <w:lang w:eastAsia="uk-UA"/>
        </w:rPr>
      </w:pPr>
      <w:bookmarkStart w:id="8" w:name="n11"/>
      <w:bookmarkEnd w:id="8"/>
      <w:r w:rsidRPr="001E730F">
        <w:rPr>
          <w:rFonts w:eastAsia="Times New Roman"/>
          <w:b/>
          <w:bCs/>
          <w:color w:val="000000"/>
          <w:sz w:val="24"/>
          <w:szCs w:val="24"/>
          <w:lang w:eastAsia="uk-UA"/>
        </w:rPr>
        <w:t>Стаття 1. </w:t>
      </w:r>
      <w:r w:rsidRPr="001E730F">
        <w:rPr>
          <w:rFonts w:eastAsia="Times New Roman"/>
          <w:sz w:val="24"/>
          <w:szCs w:val="24"/>
          <w:lang w:eastAsia="uk-UA"/>
        </w:rPr>
        <w:t>Оренда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9" w:name="n12"/>
      <w:bookmarkEnd w:id="9"/>
      <w:r w:rsidRPr="001E730F">
        <w:rPr>
          <w:rFonts w:eastAsia="Times New Roman"/>
          <w:sz w:val="24"/>
          <w:szCs w:val="24"/>
          <w:lang w:eastAsia="uk-UA"/>
        </w:rPr>
        <w:t>Оренда землі - це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w:t>
      </w:r>
    </w:p>
    <w:p w:rsidR="001E730F" w:rsidRPr="001E730F" w:rsidRDefault="001E730F" w:rsidP="001E730F">
      <w:pPr>
        <w:spacing w:after="150" w:line="240" w:lineRule="auto"/>
        <w:ind w:firstLine="450"/>
        <w:jc w:val="both"/>
        <w:rPr>
          <w:rFonts w:eastAsia="Times New Roman"/>
          <w:sz w:val="24"/>
          <w:szCs w:val="24"/>
          <w:lang w:eastAsia="uk-UA"/>
        </w:rPr>
      </w:pPr>
      <w:bookmarkStart w:id="10" w:name="n13"/>
      <w:bookmarkEnd w:id="10"/>
      <w:r w:rsidRPr="001E730F">
        <w:rPr>
          <w:rFonts w:eastAsia="Times New Roman"/>
          <w:b/>
          <w:bCs/>
          <w:color w:val="000000"/>
          <w:sz w:val="24"/>
          <w:szCs w:val="24"/>
          <w:lang w:eastAsia="uk-UA"/>
        </w:rPr>
        <w:t>Стаття 2. </w:t>
      </w:r>
      <w:r w:rsidRPr="001E730F">
        <w:rPr>
          <w:rFonts w:eastAsia="Times New Roman"/>
          <w:sz w:val="24"/>
          <w:szCs w:val="24"/>
          <w:lang w:eastAsia="uk-UA"/>
        </w:rPr>
        <w:t>Правові засади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1" w:name="n14"/>
      <w:bookmarkEnd w:id="11"/>
      <w:r w:rsidRPr="001E730F">
        <w:rPr>
          <w:rFonts w:eastAsia="Times New Roman"/>
          <w:sz w:val="24"/>
          <w:szCs w:val="24"/>
          <w:lang w:eastAsia="uk-UA"/>
        </w:rPr>
        <w:t>Відносини, пов’язані з орендою землі, регулюються </w:t>
      </w:r>
      <w:hyperlink r:id="rId40" w:tgtFrame="_blank" w:history="1">
        <w:r w:rsidRPr="001E730F">
          <w:rPr>
            <w:rFonts w:eastAsia="Times New Roman"/>
            <w:color w:val="000099"/>
            <w:sz w:val="24"/>
            <w:szCs w:val="24"/>
            <w:lang w:eastAsia="uk-UA"/>
          </w:rPr>
          <w:t>Земельним кодексом України</w:t>
        </w:r>
      </w:hyperlink>
      <w:r w:rsidRPr="001E730F">
        <w:rPr>
          <w:rFonts w:eastAsia="Times New Roman"/>
          <w:sz w:val="24"/>
          <w:szCs w:val="24"/>
          <w:lang w:eastAsia="uk-UA"/>
        </w:rPr>
        <w:t>, </w:t>
      </w:r>
      <w:hyperlink r:id="rId41" w:tgtFrame="_blank" w:history="1">
        <w:r w:rsidRPr="001E730F">
          <w:rPr>
            <w:rFonts w:eastAsia="Times New Roman"/>
            <w:color w:val="000099"/>
            <w:sz w:val="24"/>
            <w:szCs w:val="24"/>
            <w:lang w:eastAsia="uk-UA"/>
          </w:rPr>
          <w:t>Цивільним кодексом України</w:t>
        </w:r>
      </w:hyperlink>
      <w:r w:rsidRPr="001E730F">
        <w:rPr>
          <w:rFonts w:eastAsia="Times New Roman"/>
          <w:sz w:val="24"/>
          <w:szCs w:val="24"/>
          <w:lang w:eastAsia="uk-UA"/>
        </w:rPr>
        <w:t>, цим Законом, законами України, іншими нормативно-правовими актами, прийнятими відповідно до них, а також договором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2" w:name="n15"/>
      <w:bookmarkEnd w:id="12"/>
      <w:r w:rsidRPr="001E730F">
        <w:rPr>
          <w:rFonts w:eastAsia="Times New Roman"/>
          <w:sz w:val="24"/>
          <w:szCs w:val="24"/>
          <w:lang w:eastAsia="uk-UA"/>
        </w:rPr>
        <w:t>Відносини, пов’язані з орендою земельних ділянок, на яких розташовані цілісні майнові комплекси підприємств, установ і організацій державної або комунальної власності, а також заснованих на майні, що належить Автономній Республіці Крим, та їх структурних підрозділів, регулюються цим Законом з урахуванням особливостей, передбачених </w:t>
      </w:r>
      <w:hyperlink r:id="rId42" w:tgtFrame="_blank" w:history="1">
        <w:r w:rsidRPr="001E730F">
          <w:rPr>
            <w:rFonts w:eastAsia="Times New Roman"/>
            <w:color w:val="000099"/>
            <w:sz w:val="24"/>
            <w:szCs w:val="24"/>
            <w:lang w:eastAsia="uk-UA"/>
          </w:rPr>
          <w:t>Законом України</w:t>
        </w:r>
      </w:hyperlink>
      <w:r w:rsidRPr="001E730F">
        <w:rPr>
          <w:rFonts w:eastAsia="Times New Roman"/>
          <w:sz w:val="24"/>
          <w:szCs w:val="24"/>
          <w:lang w:eastAsia="uk-UA"/>
        </w:rPr>
        <w:t> "Про оренду державного та комунального майна".</w:t>
      </w:r>
    </w:p>
    <w:p w:rsidR="001E730F" w:rsidRPr="001E730F" w:rsidRDefault="001E730F" w:rsidP="001E730F">
      <w:pPr>
        <w:spacing w:after="150" w:line="240" w:lineRule="auto"/>
        <w:ind w:firstLine="450"/>
        <w:jc w:val="both"/>
        <w:rPr>
          <w:rFonts w:eastAsia="Times New Roman"/>
          <w:sz w:val="24"/>
          <w:szCs w:val="24"/>
          <w:lang w:eastAsia="uk-UA"/>
        </w:rPr>
      </w:pPr>
      <w:bookmarkStart w:id="13" w:name="n16"/>
      <w:bookmarkEnd w:id="13"/>
      <w:r w:rsidRPr="001E730F">
        <w:rPr>
          <w:rFonts w:eastAsia="Times New Roman"/>
          <w:b/>
          <w:bCs/>
          <w:color w:val="000000"/>
          <w:sz w:val="24"/>
          <w:szCs w:val="24"/>
          <w:lang w:eastAsia="uk-UA"/>
        </w:rPr>
        <w:t>Стаття 3. </w:t>
      </w:r>
      <w:r w:rsidRPr="001E730F">
        <w:rPr>
          <w:rFonts w:eastAsia="Times New Roman"/>
          <w:sz w:val="24"/>
          <w:szCs w:val="24"/>
          <w:lang w:eastAsia="uk-UA"/>
        </w:rPr>
        <w:t>Об’єкти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4" w:name="n17"/>
      <w:bookmarkEnd w:id="14"/>
      <w:r w:rsidRPr="001E730F">
        <w:rPr>
          <w:rFonts w:eastAsia="Times New Roman"/>
          <w:sz w:val="24"/>
          <w:szCs w:val="24"/>
          <w:lang w:eastAsia="uk-UA"/>
        </w:rPr>
        <w:t>Об’єктами оренди є земельні ділянки, що перебувають у власності громадян, юридичних осіб, комунальній або державній власності.</w:t>
      </w:r>
    </w:p>
    <w:p w:rsidR="001E730F" w:rsidRPr="001E730F" w:rsidRDefault="001E730F" w:rsidP="001E730F">
      <w:pPr>
        <w:spacing w:after="150" w:line="240" w:lineRule="auto"/>
        <w:ind w:firstLine="450"/>
        <w:jc w:val="both"/>
        <w:rPr>
          <w:rFonts w:eastAsia="Times New Roman"/>
          <w:sz w:val="24"/>
          <w:szCs w:val="24"/>
          <w:lang w:eastAsia="uk-UA"/>
        </w:rPr>
      </w:pPr>
      <w:bookmarkStart w:id="15" w:name="n18"/>
      <w:bookmarkEnd w:id="15"/>
      <w:r w:rsidRPr="001E730F">
        <w:rPr>
          <w:rFonts w:eastAsia="Times New Roman"/>
          <w:i/>
          <w:iCs/>
          <w:color w:val="000000"/>
          <w:sz w:val="24"/>
          <w:szCs w:val="24"/>
          <w:lang w:eastAsia="uk-UA"/>
        </w:rPr>
        <w:t>{Частину другу статті 3 виключено на підставі Закону </w:t>
      </w:r>
      <w:hyperlink r:id="rId43" w:tgtFrame="_blank" w:history="1">
        <w:r w:rsidRPr="001E730F">
          <w:rPr>
            <w:rFonts w:eastAsia="Times New Roman"/>
            <w:i/>
            <w:iCs/>
            <w:color w:val="000099"/>
            <w:sz w:val="24"/>
            <w:szCs w:val="24"/>
            <w:lang w:eastAsia="uk-UA"/>
          </w:rPr>
          <w:t>№ 1702-VI від 05.11.2009</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6" w:name="n19"/>
      <w:bookmarkEnd w:id="16"/>
      <w:r w:rsidRPr="001E730F">
        <w:rPr>
          <w:rFonts w:eastAsia="Times New Roman"/>
          <w:b/>
          <w:bCs/>
          <w:color w:val="000000"/>
          <w:sz w:val="24"/>
          <w:szCs w:val="24"/>
          <w:lang w:eastAsia="uk-UA"/>
        </w:rPr>
        <w:t>Стаття 4. </w:t>
      </w:r>
      <w:r w:rsidRPr="001E730F">
        <w:rPr>
          <w:rFonts w:eastAsia="Times New Roman"/>
          <w:sz w:val="24"/>
          <w:szCs w:val="24"/>
          <w:lang w:eastAsia="uk-UA"/>
        </w:rPr>
        <w:t>Орендодавці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7" w:name="n20"/>
      <w:bookmarkEnd w:id="17"/>
      <w:r w:rsidRPr="001E730F">
        <w:rPr>
          <w:rFonts w:eastAsia="Times New Roman"/>
          <w:sz w:val="24"/>
          <w:szCs w:val="24"/>
          <w:lang w:eastAsia="uk-UA"/>
        </w:rPr>
        <w:t>Орендодавцями земельних ділянок є громадяни та юридичні особи, у власності яких перебувають земельні ділянки, або уповноважені ними особи.</w:t>
      </w:r>
    </w:p>
    <w:p w:rsidR="001E730F" w:rsidRPr="001E730F" w:rsidRDefault="001E730F" w:rsidP="001E730F">
      <w:pPr>
        <w:spacing w:after="150" w:line="240" w:lineRule="auto"/>
        <w:ind w:firstLine="450"/>
        <w:jc w:val="both"/>
        <w:rPr>
          <w:rFonts w:eastAsia="Times New Roman"/>
          <w:sz w:val="24"/>
          <w:szCs w:val="24"/>
          <w:lang w:eastAsia="uk-UA"/>
        </w:rPr>
      </w:pPr>
      <w:bookmarkStart w:id="18" w:name="n21"/>
      <w:bookmarkEnd w:id="18"/>
      <w:r w:rsidRPr="001E730F">
        <w:rPr>
          <w:rFonts w:eastAsia="Times New Roman"/>
          <w:sz w:val="24"/>
          <w:szCs w:val="24"/>
          <w:lang w:eastAsia="uk-UA"/>
        </w:rPr>
        <w:t>Орендодавцями земельних ділянок, що перебувають у комунальній власності, є сільські, селищні, міські ради в межах повноважень, визначених законом.</w:t>
      </w:r>
    </w:p>
    <w:p w:rsidR="001E730F" w:rsidRPr="001E730F" w:rsidRDefault="001E730F" w:rsidP="001E730F">
      <w:pPr>
        <w:spacing w:after="150" w:line="240" w:lineRule="auto"/>
        <w:ind w:firstLine="450"/>
        <w:jc w:val="both"/>
        <w:rPr>
          <w:rFonts w:eastAsia="Times New Roman"/>
          <w:sz w:val="24"/>
          <w:szCs w:val="24"/>
          <w:lang w:eastAsia="uk-UA"/>
        </w:rPr>
      </w:pPr>
      <w:bookmarkStart w:id="19" w:name="n22"/>
      <w:bookmarkEnd w:id="19"/>
      <w:r w:rsidRPr="001E730F">
        <w:rPr>
          <w:rFonts w:eastAsia="Times New Roman"/>
          <w:sz w:val="24"/>
          <w:szCs w:val="24"/>
          <w:lang w:eastAsia="uk-UA"/>
        </w:rPr>
        <w:t>Орендодавцями земельних ділянок, що перебувають у спільній власності територіальних громад, є районні, обласні ради та Верховна Рада Автономної Республіки Крим у межах повноважень, визначених законом.</w:t>
      </w:r>
    </w:p>
    <w:p w:rsidR="001E730F" w:rsidRPr="001E730F" w:rsidRDefault="001E730F" w:rsidP="001E730F">
      <w:pPr>
        <w:spacing w:after="150" w:line="240" w:lineRule="auto"/>
        <w:ind w:firstLine="450"/>
        <w:jc w:val="both"/>
        <w:rPr>
          <w:rFonts w:eastAsia="Times New Roman"/>
          <w:sz w:val="24"/>
          <w:szCs w:val="24"/>
          <w:lang w:eastAsia="uk-UA"/>
        </w:rPr>
      </w:pPr>
      <w:bookmarkStart w:id="20" w:name="n23"/>
      <w:bookmarkEnd w:id="20"/>
      <w:r w:rsidRPr="001E730F">
        <w:rPr>
          <w:rFonts w:eastAsia="Times New Roman"/>
          <w:sz w:val="24"/>
          <w:szCs w:val="24"/>
          <w:lang w:eastAsia="uk-UA"/>
        </w:rPr>
        <w:t>Орендодавцями земельних ділянок, що перебувають у державній власності, є органи виконавчої влади, які відповідно до закону передають земельні ділянки у власність або користування.</w:t>
      </w:r>
    </w:p>
    <w:p w:rsidR="001E730F" w:rsidRPr="001E730F" w:rsidRDefault="001E730F" w:rsidP="001E730F">
      <w:pPr>
        <w:spacing w:after="150" w:line="240" w:lineRule="auto"/>
        <w:ind w:firstLine="450"/>
        <w:jc w:val="both"/>
        <w:rPr>
          <w:rFonts w:eastAsia="Times New Roman"/>
          <w:sz w:val="24"/>
          <w:szCs w:val="24"/>
          <w:lang w:eastAsia="uk-UA"/>
        </w:rPr>
      </w:pPr>
      <w:bookmarkStart w:id="21" w:name="n24"/>
      <w:bookmarkEnd w:id="21"/>
      <w:r w:rsidRPr="001E730F">
        <w:rPr>
          <w:rFonts w:eastAsia="Times New Roman"/>
          <w:i/>
          <w:iCs/>
          <w:color w:val="000000"/>
          <w:sz w:val="24"/>
          <w:szCs w:val="24"/>
          <w:lang w:eastAsia="uk-UA"/>
        </w:rPr>
        <w:t>{Частина четверта статті 4 в редакції Закону </w:t>
      </w:r>
      <w:hyperlink r:id="rId44" w:anchor="n133" w:tgtFrame="_blank" w:history="1">
        <w:r w:rsidRPr="001E730F">
          <w:rPr>
            <w:rFonts w:eastAsia="Times New Roman"/>
            <w:i/>
            <w:iCs/>
            <w:color w:val="000099"/>
            <w:sz w:val="24"/>
            <w:szCs w:val="24"/>
            <w:lang w:eastAsia="uk-UA"/>
          </w:rPr>
          <w:t>№ 5245-VI від 06.09.2012</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2" w:name="n25"/>
      <w:bookmarkEnd w:id="22"/>
      <w:r w:rsidRPr="001E730F">
        <w:rPr>
          <w:rFonts w:eastAsia="Times New Roman"/>
          <w:sz w:val="24"/>
          <w:szCs w:val="24"/>
          <w:lang w:eastAsia="uk-UA"/>
        </w:rPr>
        <w:t>Орендодавцем земельної ділянки, що входить до складу спадщини,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після спливу шести місяців з дня відкриття спадщини, є особа, яка управляє спадщиною.</w:t>
      </w:r>
    </w:p>
    <w:p w:rsidR="001E730F" w:rsidRPr="001E730F" w:rsidRDefault="001E730F" w:rsidP="001E730F">
      <w:pPr>
        <w:spacing w:after="150" w:line="240" w:lineRule="auto"/>
        <w:ind w:firstLine="450"/>
        <w:jc w:val="both"/>
        <w:rPr>
          <w:rFonts w:eastAsia="Times New Roman"/>
          <w:sz w:val="24"/>
          <w:szCs w:val="24"/>
          <w:lang w:eastAsia="uk-UA"/>
        </w:rPr>
      </w:pPr>
      <w:bookmarkStart w:id="23" w:name="n26"/>
      <w:bookmarkEnd w:id="23"/>
      <w:r w:rsidRPr="001E730F">
        <w:rPr>
          <w:rFonts w:eastAsia="Times New Roman"/>
          <w:i/>
          <w:iCs/>
          <w:color w:val="000000"/>
          <w:sz w:val="24"/>
          <w:szCs w:val="24"/>
          <w:lang w:eastAsia="uk-UA"/>
        </w:rPr>
        <w:t>{Статтю 4 доповнено частиною п’ятою згідно із Законом </w:t>
      </w:r>
      <w:hyperlink r:id="rId45" w:anchor="n35" w:tgtFrame="_blank" w:history="1">
        <w:r w:rsidRPr="001E730F">
          <w:rPr>
            <w:rFonts w:eastAsia="Times New Roman"/>
            <w:i/>
            <w:iCs/>
            <w:color w:val="000099"/>
            <w:sz w:val="24"/>
            <w:szCs w:val="24"/>
            <w:lang w:eastAsia="uk-UA"/>
          </w:rPr>
          <w:t>№ 1533-VIII від 20.09.2016</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4" w:name="n27"/>
      <w:bookmarkEnd w:id="24"/>
      <w:r w:rsidRPr="001E730F">
        <w:rPr>
          <w:rFonts w:eastAsia="Times New Roman"/>
          <w:b/>
          <w:bCs/>
          <w:color w:val="000000"/>
          <w:sz w:val="24"/>
          <w:szCs w:val="24"/>
          <w:lang w:eastAsia="uk-UA"/>
        </w:rPr>
        <w:t>Стаття 5. </w:t>
      </w:r>
      <w:r w:rsidRPr="001E730F">
        <w:rPr>
          <w:rFonts w:eastAsia="Times New Roman"/>
          <w:sz w:val="24"/>
          <w:szCs w:val="24"/>
          <w:lang w:eastAsia="uk-UA"/>
        </w:rPr>
        <w:t>Орендарі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5" w:name="n28"/>
      <w:bookmarkEnd w:id="25"/>
      <w:r w:rsidRPr="001E730F">
        <w:rPr>
          <w:rFonts w:eastAsia="Times New Roman"/>
          <w:sz w:val="24"/>
          <w:szCs w:val="24"/>
          <w:lang w:eastAsia="uk-UA"/>
        </w:rPr>
        <w:t>Орендарями земельних ділянок є юридичні або фізичні особи, яким на підставі договору оренди належить право володіння і користування земельною ділянкою.</w:t>
      </w:r>
    </w:p>
    <w:p w:rsidR="001E730F" w:rsidRPr="001E730F" w:rsidRDefault="001E730F" w:rsidP="001E730F">
      <w:pPr>
        <w:spacing w:after="150" w:line="240" w:lineRule="auto"/>
        <w:ind w:firstLine="450"/>
        <w:jc w:val="both"/>
        <w:rPr>
          <w:rFonts w:eastAsia="Times New Roman"/>
          <w:sz w:val="24"/>
          <w:szCs w:val="24"/>
          <w:lang w:eastAsia="uk-UA"/>
        </w:rPr>
      </w:pPr>
      <w:bookmarkStart w:id="26" w:name="n29"/>
      <w:bookmarkEnd w:id="26"/>
      <w:r w:rsidRPr="001E730F">
        <w:rPr>
          <w:rFonts w:eastAsia="Times New Roman"/>
          <w:sz w:val="24"/>
          <w:szCs w:val="24"/>
          <w:lang w:eastAsia="uk-UA"/>
        </w:rPr>
        <w:t>Орендарями земельних ділянок можуть бути:</w:t>
      </w:r>
    </w:p>
    <w:p w:rsidR="001E730F" w:rsidRPr="001E730F" w:rsidRDefault="001E730F" w:rsidP="001E730F">
      <w:pPr>
        <w:spacing w:after="150" w:line="240" w:lineRule="auto"/>
        <w:ind w:firstLine="450"/>
        <w:jc w:val="both"/>
        <w:rPr>
          <w:rFonts w:eastAsia="Times New Roman"/>
          <w:sz w:val="24"/>
          <w:szCs w:val="24"/>
          <w:lang w:eastAsia="uk-UA"/>
        </w:rPr>
      </w:pPr>
      <w:bookmarkStart w:id="27" w:name="n30"/>
      <w:bookmarkEnd w:id="27"/>
      <w:r w:rsidRPr="001E730F">
        <w:rPr>
          <w:rFonts w:eastAsia="Times New Roman"/>
          <w:sz w:val="24"/>
          <w:szCs w:val="24"/>
          <w:lang w:eastAsia="uk-UA"/>
        </w:rPr>
        <w:lastRenderedPageBreak/>
        <w:t>а) районні, обласні, Київська і Севастопольська міські державні адміністрації, Рада міністрів Автономної Республіки Крим та Кабінет Міністрів України в межах повноважень, визначених законом;</w:t>
      </w:r>
    </w:p>
    <w:p w:rsidR="001E730F" w:rsidRPr="001E730F" w:rsidRDefault="001E730F" w:rsidP="001E730F">
      <w:pPr>
        <w:spacing w:after="150" w:line="240" w:lineRule="auto"/>
        <w:ind w:firstLine="450"/>
        <w:jc w:val="both"/>
        <w:rPr>
          <w:rFonts w:eastAsia="Times New Roman"/>
          <w:sz w:val="24"/>
          <w:szCs w:val="24"/>
          <w:lang w:eastAsia="uk-UA"/>
        </w:rPr>
      </w:pPr>
      <w:bookmarkStart w:id="28" w:name="n31"/>
      <w:bookmarkEnd w:id="28"/>
      <w:r w:rsidRPr="001E730F">
        <w:rPr>
          <w:rFonts w:eastAsia="Times New Roman"/>
          <w:sz w:val="24"/>
          <w:szCs w:val="24"/>
          <w:lang w:eastAsia="uk-UA"/>
        </w:rPr>
        <w:t>б) сільські, селищні, міські, районні та обласні ради, Верховна Рада Автономної Республіки Крим у межах повноважень, визначених законом;</w:t>
      </w:r>
    </w:p>
    <w:p w:rsidR="001E730F" w:rsidRPr="001E730F" w:rsidRDefault="001E730F" w:rsidP="001E730F">
      <w:pPr>
        <w:spacing w:after="150" w:line="240" w:lineRule="auto"/>
        <w:ind w:firstLine="450"/>
        <w:jc w:val="both"/>
        <w:rPr>
          <w:rFonts w:eastAsia="Times New Roman"/>
          <w:sz w:val="24"/>
          <w:szCs w:val="24"/>
          <w:lang w:eastAsia="uk-UA"/>
        </w:rPr>
      </w:pPr>
      <w:bookmarkStart w:id="29" w:name="n32"/>
      <w:bookmarkEnd w:id="29"/>
      <w:r w:rsidRPr="001E730F">
        <w:rPr>
          <w:rFonts w:eastAsia="Times New Roman"/>
          <w:sz w:val="24"/>
          <w:szCs w:val="24"/>
          <w:lang w:eastAsia="uk-UA"/>
        </w:rPr>
        <w:t>в) громадяни і юридичні особи України, іноземці та особи без громадянства, іноземні юридичні особи, міжнародні об’єднання та організації, а також іноземні держави.</w:t>
      </w:r>
    </w:p>
    <w:p w:rsidR="001E730F" w:rsidRPr="001E730F" w:rsidRDefault="001E730F" w:rsidP="001E730F">
      <w:pPr>
        <w:spacing w:after="150" w:line="240" w:lineRule="auto"/>
        <w:ind w:firstLine="450"/>
        <w:jc w:val="both"/>
        <w:rPr>
          <w:rFonts w:eastAsia="Times New Roman"/>
          <w:sz w:val="24"/>
          <w:szCs w:val="24"/>
          <w:lang w:eastAsia="uk-UA"/>
        </w:rPr>
      </w:pPr>
      <w:bookmarkStart w:id="30" w:name="n33"/>
      <w:bookmarkEnd w:id="30"/>
      <w:r w:rsidRPr="001E730F">
        <w:rPr>
          <w:rFonts w:eastAsia="Times New Roman"/>
          <w:b/>
          <w:bCs/>
          <w:color w:val="000000"/>
          <w:sz w:val="24"/>
          <w:szCs w:val="24"/>
          <w:lang w:eastAsia="uk-UA"/>
        </w:rPr>
        <w:t>Стаття 6. </w:t>
      </w:r>
      <w:r w:rsidRPr="001E730F">
        <w:rPr>
          <w:rFonts w:eastAsia="Times New Roman"/>
          <w:sz w:val="24"/>
          <w:szCs w:val="24"/>
          <w:lang w:eastAsia="uk-UA"/>
        </w:rPr>
        <w:t>Право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31" w:name="n34"/>
      <w:bookmarkEnd w:id="31"/>
      <w:r w:rsidRPr="001E730F">
        <w:rPr>
          <w:rFonts w:eastAsia="Times New Roman"/>
          <w:sz w:val="24"/>
          <w:szCs w:val="24"/>
          <w:lang w:eastAsia="uk-UA"/>
        </w:rPr>
        <w:t>Орендарі набувають права оренди земельної ділянки на підставах і в порядку, передбачених </w:t>
      </w:r>
      <w:hyperlink r:id="rId46" w:tgtFrame="_blank" w:history="1">
        <w:r w:rsidRPr="001E730F">
          <w:rPr>
            <w:rFonts w:eastAsia="Times New Roman"/>
            <w:color w:val="000099"/>
            <w:sz w:val="24"/>
            <w:szCs w:val="24"/>
            <w:lang w:eastAsia="uk-UA"/>
          </w:rPr>
          <w:t>Земельним кодексом України</w:t>
        </w:r>
      </w:hyperlink>
      <w:r w:rsidRPr="001E730F">
        <w:rPr>
          <w:rFonts w:eastAsia="Times New Roman"/>
          <w:sz w:val="24"/>
          <w:szCs w:val="24"/>
          <w:lang w:eastAsia="uk-UA"/>
        </w:rPr>
        <w:t>, </w:t>
      </w:r>
      <w:hyperlink r:id="rId47" w:tgtFrame="_blank" w:history="1">
        <w:r w:rsidRPr="001E730F">
          <w:rPr>
            <w:rFonts w:eastAsia="Times New Roman"/>
            <w:color w:val="000099"/>
            <w:sz w:val="24"/>
            <w:szCs w:val="24"/>
            <w:lang w:eastAsia="uk-UA"/>
          </w:rPr>
          <w:t>Цивільним кодексом України</w:t>
        </w:r>
      </w:hyperlink>
      <w:r w:rsidRPr="001E730F">
        <w:rPr>
          <w:rFonts w:eastAsia="Times New Roman"/>
          <w:sz w:val="24"/>
          <w:szCs w:val="24"/>
          <w:lang w:eastAsia="uk-UA"/>
        </w:rPr>
        <w:t>, цим та іншими законами України і договором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32" w:name="n35"/>
      <w:bookmarkEnd w:id="32"/>
      <w:r w:rsidRPr="001E730F">
        <w:rPr>
          <w:rFonts w:eastAsia="Times New Roman"/>
          <w:i/>
          <w:iCs/>
          <w:color w:val="000000"/>
          <w:sz w:val="24"/>
          <w:szCs w:val="24"/>
          <w:lang w:eastAsia="uk-UA"/>
        </w:rPr>
        <w:t>{Частина перша статті 6 із змінами, внесеними згідно із Законом </w:t>
      </w:r>
      <w:hyperlink r:id="rId48" w:tgtFrame="_blank" w:history="1">
        <w:r w:rsidRPr="001E730F">
          <w:rPr>
            <w:rFonts w:eastAsia="Times New Roman"/>
            <w:i/>
            <w:iCs/>
            <w:color w:val="000099"/>
            <w:sz w:val="24"/>
            <w:szCs w:val="24"/>
            <w:lang w:eastAsia="uk-UA"/>
          </w:rPr>
          <w:t>№ 1509-VI від 11.06.2009</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33" w:name="n36"/>
      <w:bookmarkEnd w:id="33"/>
      <w:r w:rsidRPr="001E730F">
        <w:rPr>
          <w:rFonts w:eastAsia="Times New Roman"/>
          <w:sz w:val="24"/>
          <w:szCs w:val="24"/>
          <w:lang w:eastAsia="uk-UA"/>
        </w:rPr>
        <w:t>У разі набуття права оренди земельної ділянки на конкурентних засадах підставою для укладення договору оренди є результати аукціону.</w:t>
      </w:r>
    </w:p>
    <w:p w:rsidR="001E730F" w:rsidRPr="001E730F" w:rsidRDefault="001E730F" w:rsidP="001E730F">
      <w:pPr>
        <w:spacing w:after="150" w:line="240" w:lineRule="auto"/>
        <w:ind w:firstLine="450"/>
        <w:jc w:val="both"/>
        <w:rPr>
          <w:rFonts w:eastAsia="Times New Roman"/>
          <w:sz w:val="24"/>
          <w:szCs w:val="24"/>
          <w:lang w:eastAsia="uk-UA"/>
        </w:rPr>
      </w:pPr>
      <w:bookmarkStart w:id="34" w:name="n37"/>
      <w:bookmarkEnd w:id="34"/>
      <w:r w:rsidRPr="001E730F">
        <w:rPr>
          <w:rFonts w:eastAsia="Times New Roman"/>
          <w:i/>
          <w:iCs/>
          <w:color w:val="000000"/>
          <w:sz w:val="24"/>
          <w:szCs w:val="24"/>
          <w:lang w:eastAsia="uk-UA"/>
        </w:rPr>
        <w:t>{Частина друга статті 6 із змінами, внесеними згідно із Законами </w:t>
      </w:r>
      <w:hyperlink r:id="rId49" w:tgtFrame="_blank" w:history="1">
        <w:r w:rsidRPr="001E730F">
          <w:rPr>
            <w:rFonts w:eastAsia="Times New Roman"/>
            <w:i/>
            <w:iCs/>
            <w:color w:val="000099"/>
            <w:sz w:val="24"/>
            <w:szCs w:val="24"/>
            <w:lang w:eastAsia="uk-UA"/>
          </w:rPr>
          <w:t>№ 107-VI від 28.12.2007</w:t>
        </w:r>
      </w:hyperlink>
      <w:r w:rsidRPr="001E730F">
        <w:rPr>
          <w:rFonts w:eastAsia="Times New Roman"/>
          <w:i/>
          <w:iCs/>
          <w:color w:val="000000"/>
          <w:sz w:val="24"/>
          <w:szCs w:val="24"/>
          <w:lang w:eastAsia="uk-UA"/>
        </w:rPr>
        <w:t>- зміну визнано неконституційною згідно з Рішенням Конституційного Суду </w:t>
      </w:r>
      <w:hyperlink r:id="rId50" w:tgtFrame="_blank" w:history="1">
        <w:r w:rsidRPr="001E730F">
          <w:rPr>
            <w:rFonts w:eastAsia="Times New Roman"/>
            <w:i/>
            <w:iCs/>
            <w:color w:val="000099"/>
            <w:sz w:val="24"/>
            <w:szCs w:val="24"/>
            <w:lang w:eastAsia="uk-UA"/>
          </w:rPr>
          <w:t>№ 10-рп/2008 від 22.05.2008</w:t>
        </w:r>
      </w:hyperlink>
      <w:r w:rsidRPr="001E730F">
        <w:rPr>
          <w:rFonts w:eastAsia="Times New Roman"/>
          <w:i/>
          <w:iCs/>
          <w:color w:val="000000"/>
          <w:sz w:val="24"/>
          <w:szCs w:val="24"/>
          <w:lang w:eastAsia="uk-UA"/>
        </w:rPr>
        <w:t>; в редакції Закону </w:t>
      </w:r>
      <w:hyperlink r:id="rId51" w:tgtFrame="_blank" w:history="1">
        <w:r w:rsidRPr="001E730F">
          <w:rPr>
            <w:rFonts w:eastAsia="Times New Roman"/>
            <w:i/>
            <w:iCs/>
            <w:color w:val="000099"/>
            <w:sz w:val="24"/>
            <w:szCs w:val="24"/>
            <w:lang w:eastAsia="uk-UA"/>
          </w:rPr>
          <w:t>№ 309-VI від 03.06.2008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35" w:name="n38"/>
      <w:bookmarkEnd w:id="35"/>
      <w:r w:rsidRPr="001E730F">
        <w:rPr>
          <w:rFonts w:eastAsia="Times New Roman"/>
          <w:sz w:val="24"/>
          <w:szCs w:val="24"/>
          <w:lang w:eastAsia="uk-UA"/>
        </w:rPr>
        <w:t>У разі дострокового припинення договору оренди землі за ініціативою орендодавця земельної ділянки (крім дострокового припинення договору оренди у зв’язку з невиконанням орендарем своїх обов’язків), право оренди якої набуто за результатами аукціону, орендодавець відшкодовує орендарю витрати на його набуття у строки, визначені умовами договору та законом, і збитки, які понесе орендар внаслідок дострокового припинення договору оренди, якщо інше не передбачено договором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36" w:name="n39"/>
      <w:bookmarkEnd w:id="36"/>
      <w:r w:rsidRPr="001E730F">
        <w:rPr>
          <w:rFonts w:eastAsia="Times New Roman"/>
          <w:i/>
          <w:iCs/>
          <w:color w:val="000000"/>
          <w:sz w:val="24"/>
          <w:szCs w:val="24"/>
          <w:lang w:eastAsia="uk-UA"/>
        </w:rPr>
        <w:t>{Частина третя статті 6 із змінами, внесеними згідно із Законами </w:t>
      </w:r>
      <w:hyperlink r:id="rId52" w:tgtFrame="_blank" w:history="1">
        <w:r w:rsidRPr="001E730F">
          <w:rPr>
            <w:rFonts w:eastAsia="Times New Roman"/>
            <w:i/>
            <w:iCs/>
            <w:color w:val="000099"/>
            <w:sz w:val="24"/>
            <w:szCs w:val="24"/>
            <w:lang w:eastAsia="uk-UA"/>
          </w:rPr>
          <w:t>№ 107-VI від 28.12.2007</w:t>
        </w:r>
      </w:hyperlink>
      <w:r w:rsidRPr="001E730F">
        <w:rPr>
          <w:rFonts w:eastAsia="Times New Roman"/>
          <w:i/>
          <w:iCs/>
          <w:color w:val="000000"/>
          <w:sz w:val="24"/>
          <w:szCs w:val="24"/>
          <w:lang w:eastAsia="uk-UA"/>
        </w:rPr>
        <w:t> - зміну визнано неконституційною згідно з Рішенням Конституційного Суду </w:t>
      </w:r>
      <w:hyperlink r:id="rId53" w:tgtFrame="_blank" w:history="1">
        <w:r w:rsidRPr="001E730F">
          <w:rPr>
            <w:rFonts w:eastAsia="Times New Roman"/>
            <w:i/>
            <w:iCs/>
            <w:color w:val="000099"/>
            <w:sz w:val="24"/>
            <w:szCs w:val="24"/>
            <w:lang w:eastAsia="uk-UA"/>
          </w:rPr>
          <w:t>№ 10-рп/2008 від 22.05.2008</w:t>
        </w:r>
      </w:hyperlink>
      <w:r w:rsidRPr="001E730F">
        <w:rPr>
          <w:rFonts w:eastAsia="Times New Roman"/>
          <w:i/>
          <w:iCs/>
          <w:color w:val="000000"/>
          <w:sz w:val="24"/>
          <w:szCs w:val="24"/>
          <w:lang w:eastAsia="uk-UA"/>
        </w:rPr>
        <w:t>; в редакції Закону </w:t>
      </w:r>
      <w:hyperlink r:id="rId54" w:tgtFrame="_blank" w:history="1">
        <w:r w:rsidRPr="001E730F">
          <w:rPr>
            <w:rFonts w:eastAsia="Times New Roman"/>
            <w:i/>
            <w:iCs/>
            <w:color w:val="000099"/>
            <w:sz w:val="24"/>
            <w:szCs w:val="24"/>
            <w:lang w:eastAsia="uk-UA"/>
          </w:rPr>
          <w:t>№ 309-VI від 03.06.2008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37" w:name="n40"/>
      <w:bookmarkEnd w:id="37"/>
      <w:r w:rsidRPr="001E730F">
        <w:rPr>
          <w:rFonts w:eastAsia="Times New Roman"/>
          <w:sz w:val="24"/>
          <w:szCs w:val="24"/>
          <w:lang w:eastAsia="uk-UA"/>
        </w:rPr>
        <w:t>Земельна ділянка, обтяжена заставою, може бути передана в оренду в разі згоди заставодержателя.</w:t>
      </w:r>
    </w:p>
    <w:p w:rsidR="001E730F" w:rsidRPr="001E730F" w:rsidRDefault="001E730F" w:rsidP="001E730F">
      <w:pPr>
        <w:spacing w:after="150" w:line="240" w:lineRule="auto"/>
        <w:ind w:firstLine="450"/>
        <w:jc w:val="both"/>
        <w:rPr>
          <w:rFonts w:eastAsia="Times New Roman"/>
          <w:sz w:val="24"/>
          <w:szCs w:val="24"/>
          <w:lang w:eastAsia="uk-UA"/>
        </w:rPr>
      </w:pPr>
      <w:bookmarkStart w:id="38" w:name="n41"/>
      <w:bookmarkEnd w:id="38"/>
      <w:r w:rsidRPr="001E730F">
        <w:rPr>
          <w:rFonts w:eastAsia="Times New Roman"/>
          <w:sz w:val="24"/>
          <w:szCs w:val="24"/>
          <w:lang w:eastAsia="uk-UA"/>
        </w:rPr>
        <w:t>Право оренди земельної ділянки підлягає державній реєстрації відповідно до закону.</w:t>
      </w:r>
    </w:p>
    <w:p w:rsidR="001E730F" w:rsidRPr="001E730F" w:rsidRDefault="001E730F" w:rsidP="001E730F">
      <w:pPr>
        <w:spacing w:after="150" w:line="240" w:lineRule="auto"/>
        <w:ind w:firstLine="450"/>
        <w:jc w:val="both"/>
        <w:rPr>
          <w:rFonts w:eastAsia="Times New Roman"/>
          <w:sz w:val="24"/>
          <w:szCs w:val="24"/>
          <w:lang w:eastAsia="uk-UA"/>
        </w:rPr>
      </w:pPr>
      <w:bookmarkStart w:id="39" w:name="n42"/>
      <w:bookmarkEnd w:id="39"/>
      <w:r w:rsidRPr="001E730F">
        <w:rPr>
          <w:rFonts w:eastAsia="Times New Roman"/>
          <w:i/>
          <w:iCs/>
          <w:color w:val="000000"/>
          <w:sz w:val="24"/>
          <w:szCs w:val="24"/>
          <w:lang w:eastAsia="uk-UA"/>
        </w:rPr>
        <w:t>{Статтю 6 доповнено частиною п’ятою згідно із Законом </w:t>
      </w:r>
      <w:hyperlink r:id="rId55" w:tgtFrame="_blank" w:history="1">
        <w:r w:rsidRPr="001E730F">
          <w:rPr>
            <w:rFonts w:eastAsia="Times New Roman"/>
            <w:i/>
            <w:iCs/>
            <w:color w:val="000099"/>
            <w:sz w:val="24"/>
            <w:szCs w:val="24"/>
            <w:lang w:eastAsia="uk-UA"/>
          </w:rPr>
          <w:t>№ 1878-VI від 11.02.2010</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40" w:name="n43"/>
      <w:bookmarkEnd w:id="40"/>
      <w:r w:rsidRPr="001E730F">
        <w:rPr>
          <w:rFonts w:eastAsia="Times New Roman"/>
          <w:b/>
          <w:bCs/>
          <w:color w:val="000000"/>
          <w:sz w:val="24"/>
          <w:szCs w:val="24"/>
          <w:lang w:eastAsia="uk-UA"/>
        </w:rPr>
        <w:t>Стаття 7. </w:t>
      </w:r>
      <w:r w:rsidRPr="001E730F">
        <w:rPr>
          <w:rFonts w:eastAsia="Times New Roman"/>
          <w:sz w:val="24"/>
          <w:szCs w:val="24"/>
          <w:lang w:eastAsia="uk-UA"/>
        </w:rPr>
        <w:t>Перехід права на оренду земельної ділянки</w:t>
      </w:r>
    </w:p>
    <w:p w:rsidR="001E730F" w:rsidRPr="001E730F" w:rsidRDefault="001E730F" w:rsidP="001E730F">
      <w:pPr>
        <w:spacing w:after="150" w:line="240" w:lineRule="auto"/>
        <w:ind w:firstLine="450"/>
        <w:jc w:val="both"/>
        <w:rPr>
          <w:rFonts w:eastAsia="Times New Roman"/>
          <w:sz w:val="24"/>
          <w:szCs w:val="24"/>
          <w:lang w:eastAsia="uk-UA"/>
        </w:rPr>
      </w:pPr>
      <w:bookmarkStart w:id="41" w:name="n44"/>
      <w:bookmarkEnd w:id="41"/>
      <w:r w:rsidRPr="001E730F">
        <w:rPr>
          <w:rFonts w:eastAsia="Times New Roman"/>
          <w:sz w:val="24"/>
          <w:szCs w:val="24"/>
          <w:lang w:eastAsia="uk-UA"/>
        </w:rPr>
        <w:t>Право на оренду земельної ділянки переходить після смерті фізичної особи-орендаря, якщо інше не передбачено договором оренди, до спадкоємців, а в разі їх відмови чи відсутності таких спадкоємців - до осіб, які використовували цю земельну ділянку разом з орендарем і виявили бажання стати орендарями в разі, якщо це не суперечить вимогам </w:t>
      </w:r>
      <w:hyperlink r:id="rId56" w:tgtFrame="_blank" w:history="1">
        <w:r w:rsidRPr="001E730F">
          <w:rPr>
            <w:rFonts w:eastAsia="Times New Roman"/>
            <w:color w:val="000099"/>
            <w:sz w:val="24"/>
            <w:szCs w:val="24"/>
            <w:lang w:eastAsia="uk-UA"/>
          </w:rPr>
          <w:t xml:space="preserve">Земельного кодексу </w:t>
        </w:r>
        <w:proofErr w:type="spellStart"/>
        <w:r w:rsidRPr="001E730F">
          <w:rPr>
            <w:rFonts w:eastAsia="Times New Roman"/>
            <w:color w:val="000099"/>
            <w:sz w:val="24"/>
            <w:szCs w:val="24"/>
            <w:lang w:eastAsia="uk-UA"/>
          </w:rPr>
          <w:t>України</w:t>
        </w:r>
      </w:hyperlink>
      <w:r w:rsidRPr="001E730F">
        <w:rPr>
          <w:rFonts w:eastAsia="Times New Roman"/>
          <w:sz w:val="24"/>
          <w:szCs w:val="24"/>
          <w:lang w:eastAsia="uk-UA"/>
        </w:rPr>
        <w:t>та</w:t>
      </w:r>
      <w:proofErr w:type="spellEnd"/>
      <w:r w:rsidRPr="001E730F">
        <w:rPr>
          <w:rFonts w:eastAsia="Times New Roman"/>
          <w:sz w:val="24"/>
          <w:szCs w:val="24"/>
          <w:lang w:eastAsia="uk-UA"/>
        </w:rPr>
        <w:t xml:space="preserve"> цього Закону.</w:t>
      </w:r>
    </w:p>
    <w:p w:rsidR="001E730F" w:rsidRPr="001E730F" w:rsidRDefault="001E730F" w:rsidP="001E730F">
      <w:pPr>
        <w:spacing w:after="150" w:line="240" w:lineRule="auto"/>
        <w:ind w:firstLine="450"/>
        <w:jc w:val="both"/>
        <w:rPr>
          <w:rFonts w:eastAsia="Times New Roman"/>
          <w:sz w:val="24"/>
          <w:szCs w:val="24"/>
          <w:lang w:eastAsia="uk-UA"/>
        </w:rPr>
      </w:pPr>
      <w:bookmarkStart w:id="42" w:name="n45"/>
      <w:bookmarkEnd w:id="42"/>
      <w:r w:rsidRPr="001E730F">
        <w:rPr>
          <w:rFonts w:eastAsia="Times New Roman"/>
          <w:sz w:val="24"/>
          <w:szCs w:val="24"/>
          <w:lang w:eastAsia="uk-UA"/>
        </w:rPr>
        <w:t>У разі засудження фізичної особи-орендаря до позбавлення волі або обмеження його дієздатності за рішенням суду право на оренду земельної ділянки переходить до одного з членів його сім’ї, який виявив бажання і може відповідно до закону стати орендарем, а в разі його відмови або відсутності таких - до осіб, які використовували цю земельну ділянку разом з орендарем, за їх згодою, якщо це не суперечить вимогам </w:t>
      </w:r>
      <w:hyperlink r:id="rId57" w:tgtFrame="_blank" w:history="1">
        <w:r w:rsidRPr="001E730F">
          <w:rPr>
            <w:rFonts w:eastAsia="Times New Roman"/>
            <w:color w:val="000099"/>
            <w:sz w:val="24"/>
            <w:szCs w:val="24"/>
            <w:lang w:eastAsia="uk-UA"/>
          </w:rPr>
          <w:t>Земельного кодексу України</w:t>
        </w:r>
      </w:hyperlink>
      <w:r w:rsidRPr="001E730F">
        <w:rPr>
          <w:rFonts w:eastAsia="Times New Roman"/>
          <w:sz w:val="24"/>
          <w:szCs w:val="24"/>
          <w:lang w:eastAsia="uk-UA"/>
        </w:rPr>
        <w:t> та цього Закону.</w:t>
      </w:r>
    </w:p>
    <w:p w:rsidR="001E730F" w:rsidRPr="001E730F" w:rsidRDefault="001E730F" w:rsidP="001E730F">
      <w:pPr>
        <w:spacing w:after="150" w:line="240" w:lineRule="auto"/>
        <w:ind w:firstLine="450"/>
        <w:jc w:val="both"/>
        <w:rPr>
          <w:rFonts w:eastAsia="Times New Roman"/>
          <w:sz w:val="24"/>
          <w:szCs w:val="24"/>
          <w:lang w:eastAsia="uk-UA"/>
        </w:rPr>
      </w:pPr>
      <w:bookmarkStart w:id="43" w:name="n46"/>
      <w:bookmarkEnd w:id="43"/>
      <w:r w:rsidRPr="001E730F">
        <w:rPr>
          <w:rFonts w:eastAsia="Times New Roman"/>
          <w:sz w:val="24"/>
          <w:szCs w:val="24"/>
          <w:lang w:eastAsia="uk-UA"/>
        </w:rPr>
        <w:t xml:space="preserve">До особи, якій перейшло право власності на житловий будинок, будівлю або споруду, що розташовані на орендованій земельній ділянці, також переходить право оренди на цю земельну ділянку. Договором, який передбачає набуття права власності на житловий </w:t>
      </w:r>
      <w:r w:rsidRPr="001E730F">
        <w:rPr>
          <w:rFonts w:eastAsia="Times New Roman"/>
          <w:sz w:val="24"/>
          <w:szCs w:val="24"/>
          <w:lang w:eastAsia="uk-UA"/>
        </w:rPr>
        <w:lastRenderedPageBreak/>
        <w:t>будинок, будівлю або споруду, припиняється договір оренди земельної ділянки в частині оренди попереднім орендарем земельної ділянки, на якій розташований такий житловий будинок, будівля або споруда.</w:t>
      </w:r>
    </w:p>
    <w:p w:rsidR="001E730F" w:rsidRPr="001E730F" w:rsidRDefault="001E730F" w:rsidP="001E730F">
      <w:pPr>
        <w:spacing w:after="150" w:line="240" w:lineRule="auto"/>
        <w:ind w:firstLine="450"/>
        <w:jc w:val="both"/>
        <w:rPr>
          <w:rFonts w:eastAsia="Times New Roman"/>
          <w:sz w:val="24"/>
          <w:szCs w:val="24"/>
          <w:lang w:eastAsia="uk-UA"/>
        </w:rPr>
      </w:pPr>
      <w:bookmarkStart w:id="44" w:name="n47"/>
      <w:bookmarkEnd w:id="44"/>
      <w:r w:rsidRPr="001E730F">
        <w:rPr>
          <w:rFonts w:eastAsia="Times New Roman"/>
          <w:i/>
          <w:iCs/>
          <w:color w:val="000000"/>
          <w:sz w:val="24"/>
          <w:szCs w:val="24"/>
          <w:lang w:eastAsia="uk-UA"/>
        </w:rPr>
        <w:t>{Статтю 7 доповнено частиною третьою згідно із Законом </w:t>
      </w:r>
      <w:hyperlink r:id="rId58" w:tgtFrame="_blank" w:history="1">
        <w:r w:rsidRPr="001E730F">
          <w:rPr>
            <w:rFonts w:eastAsia="Times New Roman"/>
            <w:i/>
            <w:iCs/>
            <w:color w:val="000099"/>
            <w:sz w:val="24"/>
            <w:szCs w:val="24"/>
            <w:lang w:eastAsia="uk-UA"/>
          </w:rPr>
          <w:t>№ 1702-VI від 05.11.2009</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45" w:name="n48"/>
      <w:bookmarkEnd w:id="45"/>
      <w:r w:rsidRPr="001E730F">
        <w:rPr>
          <w:rFonts w:eastAsia="Times New Roman"/>
          <w:b/>
          <w:bCs/>
          <w:color w:val="000000"/>
          <w:sz w:val="24"/>
          <w:szCs w:val="24"/>
          <w:lang w:eastAsia="uk-UA"/>
        </w:rPr>
        <w:t>Стаття 8. </w:t>
      </w:r>
      <w:r w:rsidRPr="001E730F">
        <w:rPr>
          <w:rFonts w:eastAsia="Times New Roman"/>
          <w:sz w:val="24"/>
          <w:szCs w:val="24"/>
          <w:lang w:eastAsia="uk-UA"/>
        </w:rPr>
        <w:t>Суборенда земельних ділянок</w:t>
      </w:r>
    </w:p>
    <w:p w:rsidR="001E730F" w:rsidRPr="001E730F" w:rsidRDefault="001E730F" w:rsidP="001E730F">
      <w:pPr>
        <w:spacing w:after="150" w:line="240" w:lineRule="auto"/>
        <w:ind w:firstLine="450"/>
        <w:jc w:val="both"/>
        <w:rPr>
          <w:rFonts w:eastAsia="Times New Roman"/>
          <w:sz w:val="24"/>
          <w:szCs w:val="24"/>
          <w:lang w:eastAsia="uk-UA"/>
        </w:rPr>
      </w:pPr>
      <w:bookmarkStart w:id="46" w:name="n49"/>
      <w:bookmarkEnd w:id="46"/>
      <w:r w:rsidRPr="001E730F">
        <w:rPr>
          <w:rFonts w:eastAsia="Times New Roman"/>
          <w:sz w:val="24"/>
          <w:szCs w:val="24"/>
          <w:lang w:eastAsia="uk-UA"/>
        </w:rPr>
        <w:t>Орендована земельна ділянка або її частина може передаватися орендарем у суборенду без зміни цільового призначення, якщо це передбачено договором оренди або за письмовою згодою орендодавця (крім випадків, визначених законом). Якщо протягом одного місяця орендодавець не надішле письмового повідомлення щодо своєї згоди чи заперечення, орендована земельна ділянка або її частина може бути передана в суборенду.</w:t>
      </w:r>
    </w:p>
    <w:p w:rsidR="001E730F" w:rsidRPr="001E730F" w:rsidRDefault="001E730F" w:rsidP="001E730F">
      <w:pPr>
        <w:spacing w:after="150" w:line="240" w:lineRule="auto"/>
        <w:ind w:firstLine="450"/>
        <w:jc w:val="both"/>
        <w:rPr>
          <w:rFonts w:eastAsia="Times New Roman"/>
          <w:sz w:val="24"/>
          <w:szCs w:val="24"/>
          <w:lang w:eastAsia="uk-UA"/>
        </w:rPr>
      </w:pPr>
      <w:bookmarkStart w:id="47" w:name="n281"/>
      <w:bookmarkEnd w:id="47"/>
      <w:r w:rsidRPr="001E730F">
        <w:rPr>
          <w:rFonts w:eastAsia="Times New Roman"/>
          <w:i/>
          <w:iCs/>
          <w:color w:val="000000"/>
          <w:sz w:val="24"/>
          <w:szCs w:val="24"/>
          <w:lang w:eastAsia="uk-UA"/>
        </w:rPr>
        <w:t>{Частина перша статті 8 із змінами, внесеними згідно із Законом</w:t>
      </w:r>
      <w:r w:rsidRPr="001E730F">
        <w:rPr>
          <w:rFonts w:eastAsia="Times New Roman"/>
          <w:sz w:val="24"/>
          <w:szCs w:val="24"/>
          <w:lang w:eastAsia="uk-UA"/>
        </w:rPr>
        <w:t> </w:t>
      </w:r>
      <w:hyperlink r:id="rId59" w:anchor="n186" w:tgtFrame="_blank" w:history="1">
        <w:r w:rsidRPr="001E730F">
          <w:rPr>
            <w:rFonts w:eastAsia="Times New Roman"/>
            <w:i/>
            <w:iCs/>
            <w:color w:val="000099"/>
            <w:sz w:val="24"/>
            <w:szCs w:val="24"/>
            <w:lang w:eastAsia="uk-UA"/>
          </w:rPr>
          <w:t>№ 2498-VIII від 10.07.2018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48" w:name="n50"/>
      <w:bookmarkEnd w:id="48"/>
      <w:r w:rsidRPr="001E730F">
        <w:rPr>
          <w:rFonts w:eastAsia="Times New Roman"/>
          <w:sz w:val="24"/>
          <w:szCs w:val="24"/>
          <w:lang w:eastAsia="uk-UA"/>
        </w:rPr>
        <w:t>Умови договору суборенди земельної ділянки повинні обмежуватися умовами договору оренди земельної ділянки і не суперечити йому.</w:t>
      </w:r>
    </w:p>
    <w:p w:rsidR="001E730F" w:rsidRPr="001E730F" w:rsidRDefault="001E730F" w:rsidP="001E730F">
      <w:pPr>
        <w:spacing w:after="150" w:line="240" w:lineRule="auto"/>
        <w:ind w:firstLine="450"/>
        <w:jc w:val="both"/>
        <w:rPr>
          <w:rFonts w:eastAsia="Times New Roman"/>
          <w:sz w:val="24"/>
          <w:szCs w:val="24"/>
          <w:lang w:eastAsia="uk-UA"/>
        </w:rPr>
      </w:pPr>
      <w:bookmarkStart w:id="49" w:name="n51"/>
      <w:bookmarkEnd w:id="49"/>
      <w:r w:rsidRPr="001E730F">
        <w:rPr>
          <w:rFonts w:eastAsia="Times New Roman"/>
          <w:sz w:val="24"/>
          <w:szCs w:val="24"/>
          <w:lang w:eastAsia="uk-UA"/>
        </w:rPr>
        <w:t>Строк суборенди не може перевищувати строку, визначеного договором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50" w:name="n52"/>
      <w:bookmarkEnd w:id="50"/>
      <w:r w:rsidRPr="001E730F">
        <w:rPr>
          <w:rFonts w:eastAsia="Times New Roman"/>
          <w:sz w:val="24"/>
          <w:szCs w:val="24"/>
          <w:lang w:eastAsia="uk-UA"/>
        </w:rPr>
        <w:t>У разі припинення договору оренди чинність договору суборенди земельної ділянки припиняється.</w:t>
      </w:r>
    </w:p>
    <w:p w:rsidR="001E730F" w:rsidRPr="001E730F" w:rsidRDefault="001E730F" w:rsidP="001E730F">
      <w:pPr>
        <w:spacing w:after="150" w:line="240" w:lineRule="auto"/>
        <w:ind w:firstLine="450"/>
        <w:jc w:val="both"/>
        <w:rPr>
          <w:rFonts w:eastAsia="Times New Roman"/>
          <w:sz w:val="24"/>
          <w:szCs w:val="24"/>
          <w:lang w:eastAsia="uk-UA"/>
        </w:rPr>
      </w:pPr>
      <w:bookmarkStart w:id="51" w:name="n53"/>
      <w:bookmarkEnd w:id="51"/>
      <w:r w:rsidRPr="001E730F">
        <w:rPr>
          <w:rFonts w:eastAsia="Times New Roman"/>
          <w:sz w:val="24"/>
          <w:szCs w:val="24"/>
          <w:lang w:eastAsia="uk-UA"/>
        </w:rPr>
        <w:t>Договір суборенди земельної ділянки підлягає державній реєстрації.</w:t>
      </w:r>
    </w:p>
    <w:p w:rsidR="001E730F" w:rsidRPr="001E730F" w:rsidRDefault="001E730F" w:rsidP="001E730F">
      <w:pPr>
        <w:spacing w:after="150" w:line="240" w:lineRule="auto"/>
        <w:ind w:firstLine="450"/>
        <w:jc w:val="both"/>
        <w:rPr>
          <w:rFonts w:eastAsia="Times New Roman"/>
          <w:sz w:val="24"/>
          <w:szCs w:val="24"/>
          <w:lang w:eastAsia="uk-UA"/>
        </w:rPr>
      </w:pPr>
      <w:bookmarkStart w:id="52" w:name="n54"/>
      <w:bookmarkEnd w:id="52"/>
      <w:r w:rsidRPr="001E730F">
        <w:rPr>
          <w:rFonts w:eastAsia="Times New Roman"/>
          <w:sz w:val="24"/>
          <w:szCs w:val="24"/>
          <w:lang w:eastAsia="uk-UA"/>
        </w:rPr>
        <w:t>За згодою сторін договір суборенди земельної ділянки посвідчується нотаріально.</w:t>
      </w:r>
    </w:p>
    <w:p w:rsidR="001E730F" w:rsidRPr="001E730F" w:rsidRDefault="001E730F" w:rsidP="001E730F">
      <w:pPr>
        <w:spacing w:after="150" w:line="240" w:lineRule="auto"/>
        <w:ind w:firstLine="450"/>
        <w:jc w:val="both"/>
        <w:rPr>
          <w:rFonts w:eastAsia="Times New Roman"/>
          <w:sz w:val="24"/>
          <w:szCs w:val="24"/>
          <w:lang w:eastAsia="uk-UA"/>
        </w:rPr>
      </w:pPr>
      <w:bookmarkStart w:id="53" w:name="n55"/>
      <w:bookmarkEnd w:id="53"/>
      <w:r w:rsidRPr="001E730F">
        <w:rPr>
          <w:rFonts w:eastAsia="Times New Roman"/>
          <w:sz w:val="24"/>
          <w:szCs w:val="24"/>
          <w:lang w:eastAsia="uk-UA"/>
        </w:rPr>
        <w:t>Передача в суборенду земельних ділянок, на яких розташовані цілісні майнові комплекси підприємств, установ і організацій державної або комунальної власності, а також заснованих на майні, що належить Автономній Республіці Крим, та їх структурних підрозділів, забороняється.</w:t>
      </w:r>
    </w:p>
    <w:p w:rsidR="001E730F" w:rsidRPr="001E730F" w:rsidRDefault="001E730F" w:rsidP="001E730F">
      <w:pPr>
        <w:spacing w:after="150" w:line="240" w:lineRule="auto"/>
        <w:ind w:firstLine="450"/>
        <w:jc w:val="both"/>
        <w:rPr>
          <w:rFonts w:eastAsia="Times New Roman"/>
          <w:sz w:val="24"/>
          <w:szCs w:val="24"/>
          <w:lang w:eastAsia="uk-UA"/>
        </w:rPr>
      </w:pPr>
      <w:bookmarkStart w:id="54" w:name="n56"/>
      <w:bookmarkEnd w:id="54"/>
      <w:r w:rsidRPr="001E730F">
        <w:rPr>
          <w:rFonts w:eastAsia="Times New Roman"/>
          <w:i/>
          <w:iCs/>
          <w:color w:val="000000"/>
          <w:sz w:val="24"/>
          <w:szCs w:val="24"/>
          <w:lang w:eastAsia="uk-UA"/>
        </w:rPr>
        <w:t>{Частину восьму статті 8 виключено на підставі Закону</w:t>
      </w:r>
      <w:r w:rsidRPr="001E730F">
        <w:rPr>
          <w:rFonts w:eastAsia="Times New Roman"/>
          <w:sz w:val="24"/>
          <w:szCs w:val="24"/>
          <w:lang w:eastAsia="uk-UA"/>
        </w:rPr>
        <w:t> </w:t>
      </w:r>
      <w:hyperlink r:id="rId60" w:anchor="n188" w:tgtFrame="_blank" w:history="1">
        <w:r w:rsidRPr="001E730F">
          <w:rPr>
            <w:rFonts w:eastAsia="Times New Roman"/>
            <w:i/>
            <w:iCs/>
            <w:color w:val="000099"/>
            <w:sz w:val="24"/>
            <w:szCs w:val="24"/>
            <w:lang w:eastAsia="uk-UA"/>
          </w:rPr>
          <w:t>№ 2498-VIII від 10.07.2018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55" w:name="n57"/>
      <w:bookmarkEnd w:id="55"/>
      <w:r w:rsidRPr="001E730F">
        <w:rPr>
          <w:rFonts w:eastAsia="Times New Roman"/>
          <w:sz w:val="24"/>
          <w:szCs w:val="24"/>
          <w:lang w:eastAsia="uk-UA"/>
        </w:rPr>
        <w:t>Якщо орендарем земельної ділянки є ініціатор створення індустріального парку, така земельна ділянка або її частини передаються ним у суборенду учасникам індустріального парку відповідно до земельного законодавства України без попереднього погодження з орендодавцем, якщо це не суперечить договору оренди такої земельної ділянки.</w:t>
      </w:r>
    </w:p>
    <w:p w:rsidR="001E730F" w:rsidRPr="001E730F" w:rsidRDefault="001E730F" w:rsidP="001E730F">
      <w:pPr>
        <w:spacing w:after="150" w:line="240" w:lineRule="auto"/>
        <w:ind w:firstLine="450"/>
        <w:jc w:val="both"/>
        <w:rPr>
          <w:rFonts w:eastAsia="Times New Roman"/>
          <w:sz w:val="24"/>
          <w:szCs w:val="24"/>
          <w:lang w:eastAsia="uk-UA"/>
        </w:rPr>
      </w:pPr>
      <w:bookmarkStart w:id="56" w:name="n58"/>
      <w:bookmarkEnd w:id="56"/>
      <w:r w:rsidRPr="001E730F">
        <w:rPr>
          <w:rFonts w:eastAsia="Times New Roman"/>
          <w:i/>
          <w:iCs/>
          <w:color w:val="000000"/>
          <w:sz w:val="24"/>
          <w:szCs w:val="24"/>
          <w:lang w:eastAsia="uk-UA"/>
        </w:rPr>
        <w:t>{Статтю 8 доповнено частиною дев’ятою згідно із Законом </w:t>
      </w:r>
      <w:hyperlink r:id="rId61" w:anchor="n9" w:tgtFrame="_blank" w:history="1">
        <w:r w:rsidRPr="001E730F">
          <w:rPr>
            <w:rFonts w:eastAsia="Times New Roman"/>
            <w:i/>
            <w:iCs/>
            <w:color w:val="000099"/>
            <w:sz w:val="24"/>
            <w:szCs w:val="24"/>
            <w:lang w:eastAsia="uk-UA"/>
          </w:rPr>
          <w:t>№ 818-VIII від 24.11.2015</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57" w:name="n59"/>
      <w:bookmarkEnd w:id="57"/>
      <w:r w:rsidRPr="001E730F">
        <w:rPr>
          <w:rFonts w:eastAsia="Times New Roman"/>
          <w:b/>
          <w:bCs/>
          <w:color w:val="000000"/>
          <w:sz w:val="24"/>
          <w:szCs w:val="24"/>
          <w:lang w:eastAsia="uk-UA"/>
        </w:rPr>
        <w:t>Стаття 8</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1</w:t>
      </w:r>
      <w:r w:rsidRPr="001E730F">
        <w:rPr>
          <w:rFonts w:eastAsia="Times New Roman"/>
          <w:b/>
          <w:bCs/>
          <w:color w:val="000000"/>
          <w:sz w:val="24"/>
          <w:szCs w:val="24"/>
          <w:lang w:eastAsia="uk-UA"/>
        </w:rPr>
        <w:t>. </w:t>
      </w:r>
      <w:r w:rsidRPr="001E730F">
        <w:rPr>
          <w:rFonts w:eastAsia="Times New Roman"/>
          <w:sz w:val="24"/>
          <w:szCs w:val="24"/>
          <w:lang w:eastAsia="uk-UA"/>
        </w:rPr>
        <w:t>Відчуження орендарем права на оренду земельної ділянки державної або комунальної власності</w:t>
      </w:r>
    </w:p>
    <w:p w:rsidR="001E730F" w:rsidRPr="001E730F" w:rsidRDefault="001E730F" w:rsidP="001E730F">
      <w:pPr>
        <w:spacing w:after="150" w:line="240" w:lineRule="auto"/>
        <w:ind w:firstLine="450"/>
        <w:jc w:val="both"/>
        <w:rPr>
          <w:rFonts w:eastAsia="Times New Roman"/>
          <w:sz w:val="24"/>
          <w:szCs w:val="24"/>
          <w:lang w:eastAsia="uk-UA"/>
        </w:rPr>
      </w:pPr>
      <w:bookmarkStart w:id="58" w:name="n60"/>
      <w:bookmarkEnd w:id="58"/>
      <w:r w:rsidRPr="001E730F">
        <w:rPr>
          <w:rFonts w:eastAsia="Times New Roman"/>
          <w:sz w:val="24"/>
          <w:szCs w:val="24"/>
          <w:lang w:eastAsia="uk-UA"/>
        </w:rPr>
        <w:t>Право на оренду земельної ділянки державної або комунальної власності не може бути відчужено її орендарем іншим особам, внесено до статутного капіталу, передано у заставу, крім передбачених частиною другою цієї статті випадків.</w:t>
      </w:r>
    </w:p>
    <w:p w:rsidR="001E730F" w:rsidRPr="001E730F" w:rsidRDefault="001E730F" w:rsidP="001E730F">
      <w:pPr>
        <w:spacing w:after="150" w:line="240" w:lineRule="auto"/>
        <w:ind w:firstLine="450"/>
        <w:jc w:val="both"/>
        <w:rPr>
          <w:rFonts w:eastAsia="Times New Roman"/>
          <w:sz w:val="24"/>
          <w:szCs w:val="24"/>
          <w:lang w:eastAsia="uk-UA"/>
        </w:rPr>
      </w:pPr>
      <w:bookmarkStart w:id="59" w:name="n61"/>
      <w:bookmarkEnd w:id="59"/>
      <w:r w:rsidRPr="001E730F">
        <w:rPr>
          <w:rFonts w:eastAsia="Times New Roman"/>
          <w:sz w:val="24"/>
          <w:szCs w:val="24"/>
          <w:lang w:eastAsia="uk-UA"/>
        </w:rPr>
        <w:t>Право на оренду земельної ділянки державної або комунальної власності, наданої для будівництва житлового будинку, може бути відчужене орендарем за згодою орендодавця у разі, якщо таке будівництво розпочате, на строк та на умовах, визначених первинним договором оренди, або якщо таке відчуження передбачено первинним договором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60" w:name="n62"/>
      <w:bookmarkEnd w:id="60"/>
      <w:r w:rsidRPr="001E730F">
        <w:rPr>
          <w:rFonts w:eastAsia="Times New Roman"/>
          <w:sz w:val="24"/>
          <w:szCs w:val="24"/>
          <w:lang w:eastAsia="uk-UA"/>
        </w:rPr>
        <w:t>Орендар, що має намір відчужити право оренди земельної ділянки за згодою орендодавця, подає особисто або надсилає рекомендованим листом орендодавцеві відповідну заяву.</w:t>
      </w:r>
    </w:p>
    <w:p w:rsidR="001E730F" w:rsidRPr="001E730F" w:rsidRDefault="001E730F" w:rsidP="001E730F">
      <w:pPr>
        <w:spacing w:after="150" w:line="240" w:lineRule="auto"/>
        <w:ind w:firstLine="450"/>
        <w:jc w:val="both"/>
        <w:rPr>
          <w:rFonts w:eastAsia="Times New Roman"/>
          <w:sz w:val="24"/>
          <w:szCs w:val="24"/>
          <w:lang w:eastAsia="uk-UA"/>
        </w:rPr>
      </w:pPr>
      <w:bookmarkStart w:id="61" w:name="n63"/>
      <w:bookmarkEnd w:id="61"/>
      <w:r w:rsidRPr="001E730F">
        <w:rPr>
          <w:rFonts w:eastAsia="Times New Roman"/>
          <w:sz w:val="24"/>
          <w:szCs w:val="24"/>
          <w:lang w:eastAsia="uk-UA"/>
        </w:rPr>
        <w:t>Орендодавець у місячний строк з дня отримання заяви письмово надає орендарю згоду на відчуження права оренди земельної ділянки або вмотивовану відмову в наданні такої згоди.</w:t>
      </w:r>
    </w:p>
    <w:p w:rsidR="001E730F" w:rsidRPr="001E730F" w:rsidRDefault="001E730F" w:rsidP="001E730F">
      <w:pPr>
        <w:spacing w:after="150" w:line="240" w:lineRule="auto"/>
        <w:ind w:firstLine="450"/>
        <w:jc w:val="both"/>
        <w:rPr>
          <w:rFonts w:eastAsia="Times New Roman"/>
          <w:sz w:val="24"/>
          <w:szCs w:val="24"/>
          <w:lang w:eastAsia="uk-UA"/>
        </w:rPr>
      </w:pPr>
      <w:bookmarkStart w:id="62" w:name="n64"/>
      <w:bookmarkEnd w:id="62"/>
      <w:r w:rsidRPr="001E730F">
        <w:rPr>
          <w:rFonts w:eastAsia="Times New Roman"/>
          <w:sz w:val="24"/>
          <w:szCs w:val="24"/>
          <w:lang w:eastAsia="uk-UA"/>
        </w:rPr>
        <w:lastRenderedPageBreak/>
        <w:t>У разі якщо в установлений цією статтею строк орендодавець не надав згоди на відчуження права оренди земельної ділянки або вмотивованої відмови в її наданні, орендар може відчужувати право оренди земельної ділянки через десять робочих днів з дня закінчення цього строку.</w:t>
      </w:r>
    </w:p>
    <w:p w:rsidR="001E730F" w:rsidRPr="001E730F" w:rsidRDefault="001E730F" w:rsidP="001E730F">
      <w:pPr>
        <w:spacing w:after="150" w:line="240" w:lineRule="auto"/>
        <w:ind w:firstLine="450"/>
        <w:jc w:val="both"/>
        <w:rPr>
          <w:rFonts w:eastAsia="Times New Roman"/>
          <w:sz w:val="24"/>
          <w:szCs w:val="24"/>
          <w:lang w:eastAsia="uk-UA"/>
        </w:rPr>
      </w:pPr>
      <w:bookmarkStart w:id="63" w:name="n65"/>
      <w:bookmarkEnd w:id="63"/>
      <w:r w:rsidRPr="001E730F">
        <w:rPr>
          <w:rFonts w:eastAsia="Times New Roman"/>
          <w:sz w:val="24"/>
          <w:szCs w:val="24"/>
          <w:lang w:eastAsia="uk-UA"/>
        </w:rPr>
        <w:t>Відчужене право оренди земельної ділянки підлягає державній реєстрації у встановленому законодавством порядку.</w:t>
      </w:r>
    </w:p>
    <w:p w:rsidR="001E730F" w:rsidRPr="001E730F" w:rsidRDefault="001E730F" w:rsidP="001E730F">
      <w:pPr>
        <w:spacing w:after="150" w:line="240" w:lineRule="auto"/>
        <w:ind w:firstLine="450"/>
        <w:jc w:val="both"/>
        <w:rPr>
          <w:rFonts w:eastAsia="Times New Roman"/>
          <w:sz w:val="24"/>
          <w:szCs w:val="24"/>
          <w:lang w:eastAsia="uk-UA"/>
        </w:rPr>
      </w:pPr>
      <w:bookmarkStart w:id="64" w:name="n66"/>
      <w:bookmarkEnd w:id="64"/>
      <w:r w:rsidRPr="001E730F">
        <w:rPr>
          <w:rFonts w:eastAsia="Times New Roman"/>
          <w:i/>
          <w:iCs/>
          <w:color w:val="000000"/>
          <w:sz w:val="24"/>
          <w:szCs w:val="24"/>
          <w:lang w:eastAsia="uk-UA"/>
        </w:rPr>
        <w:t>{Закон доповнено статтею 8</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1</w:t>
      </w:r>
      <w:r w:rsidRPr="001E730F">
        <w:rPr>
          <w:rFonts w:eastAsia="Times New Roman"/>
          <w:i/>
          <w:iCs/>
          <w:color w:val="000000"/>
          <w:sz w:val="24"/>
          <w:szCs w:val="24"/>
          <w:lang w:eastAsia="uk-UA"/>
        </w:rPr>
        <w:t> згідно із Законом </w:t>
      </w:r>
      <w:hyperlink r:id="rId62" w:tgtFrame="_blank" w:history="1">
        <w:r w:rsidRPr="001E730F">
          <w:rPr>
            <w:rFonts w:eastAsia="Times New Roman"/>
            <w:i/>
            <w:iCs/>
            <w:color w:val="000099"/>
            <w:sz w:val="24"/>
            <w:szCs w:val="24"/>
            <w:lang w:eastAsia="uk-UA"/>
          </w:rPr>
          <w:t>№ 309-VI від 03.06.2008</w:t>
        </w:r>
      </w:hyperlink>
      <w:r w:rsidRPr="001E730F">
        <w:rPr>
          <w:rFonts w:eastAsia="Times New Roman"/>
          <w:i/>
          <w:iCs/>
          <w:color w:val="000000"/>
          <w:sz w:val="24"/>
          <w:szCs w:val="24"/>
          <w:lang w:eastAsia="uk-UA"/>
        </w:rPr>
        <w:t>; текст статті 8</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1</w:t>
      </w:r>
      <w:r w:rsidRPr="001E730F">
        <w:rPr>
          <w:rFonts w:eastAsia="Times New Roman"/>
          <w:i/>
          <w:iCs/>
          <w:color w:val="000000"/>
          <w:sz w:val="24"/>
          <w:szCs w:val="24"/>
          <w:lang w:eastAsia="uk-UA"/>
        </w:rPr>
        <w:t>в редакції Закону </w:t>
      </w:r>
      <w:hyperlink r:id="rId63" w:tgtFrame="_blank" w:history="1">
        <w:r w:rsidRPr="001E730F">
          <w:rPr>
            <w:rFonts w:eastAsia="Times New Roman"/>
            <w:i/>
            <w:iCs/>
            <w:color w:val="000099"/>
            <w:sz w:val="24"/>
            <w:szCs w:val="24"/>
            <w:lang w:eastAsia="uk-UA"/>
          </w:rPr>
          <w:t>№ 509-VI від 16.09.2008</w:t>
        </w:r>
      </w:hyperlink>
      <w:r w:rsidRPr="001E730F">
        <w:rPr>
          <w:rFonts w:eastAsia="Times New Roman"/>
          <w:i/>
          <w:iCs/>
          <w:color w:val="000000"/>
          <w:sz w:val="24"/>
          <w:szCs w:val="24"/>
          <w:lang w:eastAsia="uk-UA"/>
        </w:rPr>
        <w:t>; стаття 8</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1</w:t>
      </w:r>
      <w:r w:rsidRPr="001E730F">
        <w:rPr>
          <w:rFonts w:eastAsia="Times New Roman"/>
          <w:i/>
          <w:iCs/>
          <w:color w:val="000000"/>
          <w:sz w:val="24"/>
          <w:szCs w:val="24"/>
          <w:lang w:eastAsia="uk-UA"/>
        </w:rPr>
        <w:t> в редакції Закону </w:t>
      </w:r>
      <w:hyperlink r:id="rId64" w:anchor="n27" w:tgtFrame="_blank" w:history="1">
        <w:r w:rsidRPr="001E730F">
          <w:rPr>
            <w:rFonts w:eastAsia="Times New Roman"/>
            <w:i/>
            <w:iCs/>
            <w:color w:val="000099"/>
            <w:sz w:val="24"/>
            <w:szCs w:val="24"/>
            <w:lang w:eastAsia="uk-UA"/>
          </w:rPr>
          <w:t>№ 5059-VI від 05.07.2012</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65" w:name="n283"/>
      <w:bookmarkEnd w:id="65"/>
      <w:r w:rsidRPr="001E730F">
        <w:rPr>
          <w:rFonts w:eastAsia="Times New Roman"/>
          <w:b/>
          <w:bCs/>
          <w:color w:val="000000"/>
          <w:sz w:val="24"/>
          <w:szCs w:val="24"/>
          <w:lang w:eastAsia="uk-UA"/>
        </w:rPr>
        <w:t>Стаття 8</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2</w:t>
      </w:r>
      <w:r w:rsidRPr="001E730F">
        <w:rPr>
          <w:rFonts w:eastAsia="Times New Roman"/>
          <w:b/>
          <w:bCs/>
          <w:color w:val="000000"/>
          <w:sz w:val="24"/>
          <w:szCs w:val="24"/>
          <w:lang w:eastAsia="uk-UA"/>
        </w:rPr>
        <w:t>.</w:t>
      </w:r>
      <w:r w:rsidRPr="001E730F">
        <w:rPr>
          <w:rFonts w:eastAsia="Times New Roman"/>
          <w:sz w:val="24"/>
          <w:szCs w:val="24"/>
          <w:lang w:eastAsia="uk-UA"/>
        </w:rPr>
        <w:t> Особливості набуття і реалізації права оренди на земельні ділянки, розташовані у масиві земель сільськогосподарського призначення</w:t>
      </w:r>
    </w:p>
    <w:p w:rsidR="001E730F" w:rsidRPr="001E730F" w:rsidRDefault="001E730F" w:rsidP="001E730F">
      <w:pPr>
        <w:spacing w:after="150" w:line="240" w:lineRule="auto"/>
        <w:ind w:firstLine="450"/>
        <w:jc w:val="both"/>
        <w:rPr>
          <w:rFonts w:eastAsia="Times New Roman"/>
          <w:sz w:val="24"/>
          <w:szCs w:val="24"/>
          <w:lang w:eastAsia="uk-UA"/>
        </w:rPr>
      </w:pPr>
      <w:bookmarkStart w:id="66" w:name="n284"/>
      <w:bookmarkEnd w:id="66"/>
      <w:r w:rsidRPr="001E730F">
        <w:rPr>
          <w:rFonts w:eastAsia="Times New Roman"/>
          <w:sz w:val="24"/>
          <w:szCs w:val="24"/>
          <w:lang w:eastAsia="uk-UA"/>
        </w:rPr>
        <w:t>Власники та орендарі земельних ділянок сільськогосподарського призначення, розташованих у масиві земель сільськогосподарського призначення, на період дії договору оренди можуть обмінюватися належними їм правами користування земельними ділянками шляхом взаємного укладання між ними договорів оренди, суборенди відповідних ділянок. Укладення договору суборенди у такому разі не потребує згоди орендодавця, при цьому орендар залишається відповідальним перед орендодавцем за виконання договору оренди. Припинення дії одного з договорів оренди, суборенди земельної ділянки, укладених у порядку обміну правами користування, припиняє дію іншого договору оренди, суборенди, укладеного взамін, про що обов’язково зазначається у таких договорах.</w:t>
      </w:r>
    </w:p>
    <w:p w:rsidR="001E730F" w:rsidRPr="001E730F" w:rsidRDefault="001E730F" w:rsidP="001E730F">
      <w:pPr>
        <w:spacing w:after="150" w:line="240" w:lineRule="auto"/>
        <w:ind w:firstLine="450"/>
        <w:jc w:val="both"/>
        <w:rPr>
          <w:rFonts w:eastAsia="Times New Roman"/>
          <w:sz w:val="24"/>
          <w:szCs w:val="24"/>
          <w:lang w:eastAsia="uk-UA"/>
        </w:rPr>
      </w:pPr>
      <w:bookmarkStart w:id="67" w:name="n285"/>
      <w:bookmarkEnd w:id="67"/>
      <w:r w:rsidRPr="001E730F">
        <w:rPr>
          <w:rFonts w:eastAsia="Times New Roman"/>
          <w:sz w:val="24"/>
          <w:szCs w:val="24"/>
          <w:lang w:eastAsia="uk-UA"/>
        </w:rPr>
        <w:t>Орендарі земельних ділянок зобов’язані письмово повідомити орендодавця про обмін належними їм правами користування земельними ділянками протягом п’яти днів з дня державної реєстрації права суборенди. У письмовому повідомленні зазначаються кадастровий номер земельної ділянки (за наявності), строк, на який укладено договір суборенди, та особа, якій передано в суборенду земельну ділянку. Письмове повідомлення надсилається орендодавцеві рекомендованим листом з повідомленням про вручення або вручається йому особисто під розписку.</w:t>
      </w:r>
    </w:p>
    <w:p w:rsidR="001E730F" w:rsidRPr="001E730F" w:rsidRDefault="001E730F" w:rsidP="001E730F">
      <w:pPr>
        <w:spacing w:after="150" w:line="240" w:lineRule="auto"/>
        <w:ind w:firstLine="450"/>
        <w:jc w:val="both"/>
        <w:rPr>
          <w:rFonts w:eastAsia="Times New Roman"/>
          <w:sz w:val="24"/>
          <w:szCs w:val="24"/>
          <w:lang w:eastAsia="uk-UA"/>
        </w:rPr>
      </w:pPr>
      <w:bookmarkStart w:id="68" w:name="n286"/>
      <w:bookmarkEnd w:id="68"/>
      <w:r w:rsidRPr="001E730F">
        <w:rPr>
          <w:rFonts w:eastAsia="Times New Roman"/>
          <w:sz w:val="24"/>
          <w:szCs w:val="24"/>
          <w:lang w:eastAsia="uk-UA"/>
        </w:rPr>
        <w:t>Особа, якій належить право користування істотною частиною масиву земель сільськогосподарського призначення, має право орендувати інші земельні ділянки сільськогосподарського призначення, розташовані у такому масиві, а у разі якщо інші земельні ділянки перебувають в оренді, - на одержання їх у суборенду, за умови передачі їх власнику (орендарю) у користування (оренда, суборенда) іншої земельної ділянки, розташованої у цьому ж масиві, на такий самий строк та на таких самих умовах, якщо внаслідок черезсмужжя невикористання таких земельних ділянок створює перешкоди у раціональному використанні земельних ділянок, що перебувають у користуванні цієї особи.</w:t>
      </w:r>
    </w:p>
    <w:p w:rsidR="001E730F" w:rsidRPr="001E730F" w:rsidRDefault="001E730F" w:rsidP="001E730F">
      <w:pPr>
        <w:spacing w:after="150" w:line="240" w:lineRule="auto"/>
        <w:ind w:firstLine="450"/>
        <w:jc w:val="both"/>
        <w:rPr>
          <w:rFonts w:eastAsia="Times New Roman"/>
          <w:sz w:val="24"/>
          <w:szCs w:val="24"/>
          <w:lang w:eastAsia="uk-UA"/>
        </w:rPr>
      </w:pPr>
      <w:bookmarkStart w:id="69" w:name="n287"/>
      <w:bookmarkEnd w:id="69"/>
      <w:r w:rsidRPr="001E730F">
        <w:rPr>
          <w:rFonts w:eastAsia="Times New Roman"/>
          <w:sz w:val="24"/>
          <w:szCs w:val="24"/>
          <w:lang w:eastAsia="uk-UA"/>
        </w:rPr>
        <w:t>За наявності пропозиції іншої особи щодо укладення договору оренди цієї ж земельної ділянки, особа (крім особи, яка має переважне право на поновлення договору оренди відповідно до </w:t>
      </w:r>
      <w:hyperlink r:id="rId65" w:anchor="n234" w:history="1">
        <w:r w:rsidRPr="001E730F">
          <w:rPr>
            <w:rFonts w:eastAsia="Times New Roman"/>
            <w:color w:val="006600"/>
            <w:sz w:val="24"/>
            <w:szCs w:val="24"/>
            <w:lang w:eastAsia="uk-UA"/>
          </w:rPr>
          <w:t>статті 33</w:t>
        </w:r>
      </w:hyperlink>
      <w:r w:rsidRPr="001E730F">
        <w:rPr>
          <w:rFonts w:eastAsia="Times New Roman"/>
          <w:sz w:val="24"/>
          <w:szCs w:val="24"/>
          <w:lang w:eastAsia="uk-UA"/>
        </w:rPr>
        <w:t> цього Закону), якій належить право користування істотною частиною масиву земель сільськогосподарського призначення, має переважне право на укладення договору оренди на умовах, не гірших, ніж умови для зазначеної особи. За наявності пропозиції особи, яка має переважне право на поновлення договору оренди відповідно до статті 33 цього Закону, на укладення договору оренди цієї ж земельної ділянки переважне право, встановлене цією частиною, не застосовується.</w:t>
      </w:r>
    </w:p>
    <w:p w:rsidR="001E730F" w:rsidRPr="001E730F" w:rsidRDefault="001E730F" w:rsidP="001E730F">
      <w:pPr>
        <w:spacing w:after="150" w:line="240" w:lineRule="auto"/>
        <w:ind w:firstLine="450"/>
        <w:jc w:val="both"/>
        <w:rPr>
          <w:rFonts w:eastAsia="Times New Roman"/>
          <w:sz w:val="24"/>
          <w:szCs w:val="24"/>
          <w:lang w:eastAsia="uk-UA"/>
        </w:rPr>
      </w:pPr>
      <w:bookmarkStart w:id="70" w:name="n288"/>
      <w:bookmarkEnd w:id="70"/>
      <w:r w:rsidRPr="001E730F">
        <w:rPr>
          <w:rFonts w:eastAsia="Times New Roman"/>
          <w:sz w:val="24"/>
          <w:szCs w:val="24"/>
          <w:lang w:eastAsia="uk-UA"/>
        </w:rPr>
        <w:t>Право оренди (суборенди) земельних ділянок, що набувається особою, якій належить право користування істотною частиною масиву земель сільськогосподарського призначення, з передачею взамін права користування іншою земельною ділянкою набувається і реалізується з такими особливостями:</w:t>
      </w:r>
    </w:p>
    <w:p w:rsidR="001E730F" w:rsidRPr="001E730F" w:rsidRDefault="001E730F" w:rsidP="001E730F">
      <w:pPr>
        <w:spacing w:after="150" w:line="240" w:lineRule="auto"/>
        <w:ind w:firstLine="450"/>
        <w:jc w:val="both"/>
        <w:rPr>
          <w:rFonts w:eastAsia="Times New Roman"/>
          <w:sz w:val="24"/>
          <w:szCs w:val="24"/>
          <w:lang w:eastAsia="uk-UA"/>
        </w:rPr>
      </w:pPr>
      <w:bookmarkStart w:id="71" w:name="n289"/>
      <w:bookmarkEnd w:id="71"/>
      <w:r w:rsidRPr="001E730F">
        <w:rPr>
          <w:rFonts w:eastAsia="Times New Roman"/>
          <w:sz w:val="24"/>
          <w:szCs w:val="24"/>
          <w:lang w:eastAsia="uk-UA"/>
        </w:rPr>
        <w:t>строк оренди (суборенди) не повинен перевищувати строку користування земельною ділянкою за договором, що укладається взамін;</w:t>
      </w:r>
    </w:p>
    <w:p w:rsidR="001E730F" w:rsidRPr="001E730F" w:rsidRDefault="001E730F" w:rsidP="001E730F">
      <w:pPr>
        <w:spacing w:after="150" w:line="240" w:lineRule="auto"/>
        <w:ind w:firstLine="450"/>
        <w:jc w:val="both"/>
        <w:rPr>
          <w:rFonts w:eastAsia="Times New Roman"/>
          <w:sz w:val="24"/>
          <w:szCs w:val="24"/>
          <w:lang w:eastAsia="uk-UA"/>
        </w:rPr>
      </w:pPr>
      <w:bookmarkStart w:id="72" w:name="n290"/>
      <w:bookmarkEnd w:id="72"/>
      <w:r w:rsidRPr="001E730F">
        <w:rPr>
          <w:rFonts w:eastAsia="Times New Roman"/>
          <w:sz w:val="24"/>
          <w:szCs w:val="24"/>
          <w:lang w:eastAsia="uk-UA"/>
        </w:rPr>
        <w:lastRenderedPageBreak/>
        <w:t>розмір орендної плати (</w:t>
      </w:r>
      <w:proofErr w:type="spellStart"/>
      <w:r w:rsidRPr="001E730F">
        <w:rPr>
          <w:rFonts w:eastAsia="Times New Roman"/>
          <w:sz w:val="24"/>
          <w:szCs w:val="24"/>
          <w:lang w:eastAsia="uk-UA"/>
        </w:rPr>
        <w:t>плати</w:t>
      </w:r>
      <w:proofErr w:type="spellEnd"/>
      <w:r w:rsidRPr="001E730F">
        <w:rPr>
          <w:rFonts w:eastAsia="Times New Roman"/>
          <w:sz w:val="24"/>
          <w:szCs w:val="24"/>
          <w:lang w:eastAsia="uk-UA"/>
        </w:rPr>
        <w:t xml:space="preserve"> за суборенду) має відповідати орендній платі (</w:t>
      </w:r>
      <w:proofErr w:type="spellStart"/>
      <w:r w:rsidRPr="001E730F">
        <w:rPr>
          <w:rFonts w:eastAsia="Times New Roman"/>
          <w:sz w:val="24"/>
          <w:szCs w:val="24"/>
          <w:lang w:eastAsia="uk-UA"/>
        </w:rPr>
        <w:t>платі</w:t>
      </w:r>
      <w:proofErr w:type="spellEnd"/>
      <w:r w:rsidRPr="001E730F">
        <w:rPr>
          <w:rFonts w:eastAsia="Times New Roman"/>
          <w:sz w:val="24"/>
          <w:szCs w:val="24"/>
          <w:lang w:eastAsia="uk-UA"/>
        </w:rPr>
        <w:t xml:space="preserve"> за суборенду) за договором, що укладається взамін;</w:t>
      </w:r>
    </w:p>
    <w:p w:rsidR="001E730F" w:rsidRPr="001E730F" w:rsidRDefault="001E730F" w:rsidP="001E730F">
      <w:pPr>
        <w:spacing w:after="150" w:line="240" w:lineRule="auto"/>
        <w:ind w:firstLine="450"/>
        <w:jc w:val="both"/>
        <w:rPr>
          <w:rFonts w:eastAsia="Times New Roman"/>
          <w:sz w:val="24"/>
          <w:szCs w:val="24"/>
          <w:lang w:eastAsia="uk-UA"/>
        </w:rPr>
      </w:pPr>
      <w:bookmarkStart w:id="73" w:name="n291"/>
      <w:bookmarkEnd w:id="73"/>
      <w:r w:rsidRPr="001E730F">
        <w:rPr>
          <w:rFonts w:eastAsia="Times New Roman"/>
          <w:sz w:val="24"/>
          <w:szCs w:val="24"/>
          <w:lang w:eastAsia="uk-UA"/>
        </w:rPr>
        <w:t>орендар не має переважного права на купівлю орендованої земельної ділянки у разі її продажу;</w:t>
      </w:r>
    </w:p>
    <w:p w:rsidR="001E730F" w:rsidRPr="001E730F" w:rsidRDefault="001E730F" w:rsidP="001E730F">
      <w:pPr>
        <w:spacing w:after="150" w:line="240" w:lineRule="auto"/>
        <w:ind w:firstLine="450"/>
        <w:jc w:val="both"/>
        <w:rPr>
          <w:rFonts w:eastAsia="Times New Roman"/>
          <w:sz w:val="24"/>
          <w:szCs w:val="24"/>
          <w:lang w:eastAsia="uk-UA"/>
        </w:rPr>
      </w:pPr>
      <w:bookmarkStart w:id="74" w:name="n292"/>
      <w:bookmarkEnd w:id="74"/>
      <w:r w:rsidRPr="001E730F">
        <w:rPr>
          <w:rFonts w:eastAsia="Times New Roman"/>
          <w:sz w:val="24"/>
          <w:szCs w:val="24"/>
          <w:lang w:eastAsia="uk-UA"/>
        </w:rPr>
        <w:t>орендар (суборендар) не має права на компенсацію іншою стороною договору витрат на поліпшення орендованої земельної ділянки, на поновлення договору оренди (суборенди) на новий строк у разі заперечень іншої сторони договору;</w:t>
      </w:r>
    </w:p>
    <w:p w:rsidR="001E730F" w:rsidRPr="001E730F" w:rsidRDefault="001E730F" w:rsidP="001E730F">
      <w:pPr>
        <w:spacing w:after="150" w:line="240" w:lineRule="auto"/>
        <w:ind w:firstLine="450"/>
        <w:jc w:val="both"/>
        <w:rPr>
          <w:rFonts w:eastAsia="Times New Roman"/>
          <w:sz w:val="24"/>
          <w:szCs w:val="24"/>
          <w:lang w:eastAsia="uk-UA"/>
        </w:rPr>
      </w:pPr>
      <w:bookmarkStart w:id="75" w:name="n293"/>
      <w:bookmarkEnd w:id="75"/>
      <w:r w:rsidRPr="001E730F">
        <w:rPr>
          <w:rFonts w:eastAsia="Times New Roman"/>
          <w:sz w:val="24"/>
          <w:szCs w:val="24"/>
          <w:lang w:eastAsia="uk-UA"/>
        </w:rPr>
        <w:t>у разі якщо до земельної ділянки, право на яку передається взамін, відсутній доступ з краю масиву, особа, якій належить право користування істотною частиною масиву земель сільськогосподарського призначення, зобов’язана забезпечити землекористувачу право проходу, проїзду до такої земельної ділянки на умовах безоплатного земельного сервітуту;</w:t>
      </w:r>
    </w:p>
    <w:p w:rsidR="001E730F" w:rsidRPr="001E730F" w:rsidRDefault="001E730F" w:rsidP="001E730F">
      <w:pPr>
        <w:spacing w:after="150" w:line="240" w:lineRule="auto"/>
        <w:ind w:firstLine="450"/>
        <w:jc w:val="both"/>
        <w:rPr>
          <w:rFonts w:eastAsia="Times New Roman"/>
          <w:sz w:val="24"/>
          <w:szCs w:val="24"/>
          <w:lang w:eastAsia="uk-UA"/>
        </w:rPr>
      </w:pPr>
      <w:bookmarkStart w:id="76" w:name="n294"/>
      <w:bookmarkEnd w:id="76"/>
      <w:r w:rsidRPr="001E730F">
        <w:rPr>
          <w:rFonts w:eastAsia="Times New Roman"/>
          <w:sz w:val="24"/>
          <w:szCs w:val="24"/>
          <w:lang w:eastAsia="uk-UA"/>
        </w:rPr>
        <w:t>у разі якщо в оренду (суборенду) особі, якій належить право користування істотною частиною масиву земель сільськогосподарського призначення, передається декілька земельних ділянок, що належать одній особі, земельні ділянки, право користування якими передається взамін, повинні бути пов’язані спільними межами.</w:t>
      </w:r>
    </w:p>
    <w:p w:rsidR="001E730F" w:rsidRPr="001E730F" w:rsidRDefault="001E730F" w:rsidP="001E730F">
      <w:pPr>
        <w:spacing w:after="150" w:line="240" w:lineRule="auto"/>
        <w:ind w:firstLine="450"/>
        <w:jc w:val="both"/>
        <w:rPr>
          <w:rFonts w:eastAsia="Times New Roman"/>
          <w:sz w:val="24"/>
          <w:szCs w:val="24"/>
          <w:lang w:eastAsia="uk-UA"/>
        </w:rPr>
      </w:pPr>
      <w:bookmarkStart w:id="77" w:name="n295"/>
      <w:bookmarkEnd w:id="77"/>
      <w:r w:rsidRPr="001E730F">
        <w:rPr>
          <w:rFonts w:eastAsia="Times New Roman"/>
          <w:sz w:val="24"/>
          <w:szCs w:val="24"/>
          <w:lang w:eastAsia="uk-UA"/>
        </w:rPr>
        <w:t>Встановлення у договорі оренди (суборенди) земельної ділянки, право на яку передається взамін, інших умов, ніж передбачені частиною п’ятою, допускається лише за погодженням іншої сторони договору.</w:t>
      </w:r>
    </w:p>
    <w:p w:rsidR="001E730F" w:rsidRPr="001E730F" w:rsidRDefault="001E730F" w:rsidP="001E730F">
      <w:pPr>
        <w:spacing w:after="150" w:line="240" w:lineRule="auto"/>
        <w:ind w:firstLine="450"/>
        <w:jc w:val="both"/>
        <w:rPr>
          <w:rFonts w:eastAsia="Times New Roman"/>
          <w:sz w:val="24"/>
          <w:szCs w:val="24"/>
          <w:lang w:eastAsia="uk-UA"/>
        </w:rPr>
      </w:pPr>
      <w:bookmarkStart w:id="78" w:name="n296"/>
      <w:bookmarkEnd w:id="78"/>
      <w:r w:rsidRPr="001E730F">
        <w:rPr>
          <w:rFonts w:eastAsia="Times New Roman"/>
          <w:sz w:val="24"/>
          <w:szCs w:val="24"/>
          <w:lang w:eastAsia="uk-UA"/>
        </w:rPr>
        <w:t>Власник або користувач земельної ділянки, земельна ділянка якого передається в оренду (суборенду) особі, якій належить право користування істотною частиною масиву земель сільськогосподарського призначення, має право на відшкодування майнової шкоди, завданої йому в результаті такої передачі, у повному обсязі.</w:t>
      </w:r>
    </w:p>
    <w:p w:rsidR="001E730F" w:rsidRPr="001E730F" w:rsidRDefault="001E730F" w:rsidP="001E730F">
      <w:pPr>
        <w:spacing w:after="150" w:line="240" w:lineRule="auto"/>
        <w:ind w:firstLine="450"/>
        <w:jc w:val="both"/>
        <w:rPr>
          <w:rFonts w:eastAsia="Times New Roman"/>
          <w:sz w:val="24"/>
          <w:szCs w:val="24"/>
          <w:lang w:eastAsia="uk-UA"/>
        </w:rPr>
      </w:pPr>
      <w:bookmarkStart w:id="79" w:name="n297"/>
      <w:bookmarkEnd w:id="79"/>
      <w:r w:rsidRPr="001E730F">
        <w:rPr>
          <w:rFonts w:eastAsia="Times New Roman"/>
          <w:sz w:val="24"/>
          <w:szCs w:val="24"/>
          <w:lang w:eastAsia="uk-UA"/>
        </w:rPr>
        <w:t>Розмір майнової шкоди визначається шляхом проведення оцінки відповідно до законодавства про оцінку земель та законодавства про оцінку майна, майнових прав та професійну оціночну діяльність.</w:t>
      </w:r>
    </w:p>
    <w:p w:rsidR="001E730F" w:rsidRPr="001E730F" w:rsidRDefault="001E730F" w:rsidP="001E730F">
      <w:pPr>
        <w:spacing w:after="150" w:line="240" w:lineRule="auto"/>
        <w:ind w:firstLine="450"/>
        <w:jc w:val="both"/>
        <w:rPr>
          <w:rFonts w:eastAsia="Times New Roman"/>
          <w:sz w:val="24"/>
          <w:szCs w:val="24"/>
          <w:lang w:eastAsia="uk-UA"/>
        </w:rPr>
      </w:pPr>
      <w:bookmarkStart w:id="80" w:name="n298"/>
      <w:bookmarkEnd w:id="80"/>
      <w:r w:rsidRPr="001E730F">
        <w:rPr>
          <w:rFonts w:eastAsia="Times New Roman"/>
          <w:sz w:val="24"/>
          <w:szCs w:val="24"/>
          <w:lang w:eastAsia="uk-UA"/>
        </w:rPr>
        <w:t>Суб’єкт оціночної діяльності визначається ініціатором обміну правами користування. Вартість послуг суб’єкта оціночної діяльності сплачується ініціатором обміну правами користування земельними ділянками. У разі якщо власник, користувач земельної ділянки не погоджується з оцінкою розміру майнової шкоди, проведеною суб’єктом оціночної діяльності, визначеним ініціатором обміну правами користування, він може залучити іншого суб’єкта оціночної діяльності для проведення нової оцінки чи для рецензування звіту з попередньої експертної грошової оцінки земельних ділянок. У цьому разі витрати на виконання таких послуг несе їх замовник.</w:t>
      </w:r>
    </w:p>
    <w:p w:rsidR="001E730F" w:rsidRPr="001E730F" w:rsidRDefault="001E730F" w:rsidP="001E730F">
      <w:pPr>
        <w:spacing w:after="150" w:line="240" w:lineRule="auto"/>
        <w:ind w:firstLine="450"/>
        <w:jc w:val="both"/>
        <w:rPr>
          <w:rFonts w:eastAsia="Times New Roman"/>
          <w:sz w:val="24"/>
          <w:szCs w:val="24"/>
          <w:lang w:eastAsia="uk-UA"/>
        </w:rPr>
      </w:pPr>
      <w:bookmarkStart w:id="81" w:name="n299"/>
      <w:bookmarkEnd w:id="81"/>
      <w:r w:rsidRPr="001E730F">
        <w:rPr>
          <w:rFonts w:eastAsia="Times New Roman"/>
          <w:sz w:val="24"/>
          <w:szCs w:val="24"/>
          <w:lang w:eastAsia="uk-UA"/>
        </w:rPr>
        <w:t>Для укладення договору оренди (суборенди) в порядку обміну правами користування земельними ділянками особа, якій належить право користування істотною частиною масиву земель сільськогосподарського призначення, письмово звертається до другої сторони з пропозицією укласти договір оренди (суборенди).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82" w:name="n300"/>
      <w:bookmarkEnd w:id="82"/>
      <w:r w:rsidRPr="001E730F">
        <w:rPr>
          <w:rFonts w:eastAsia="Times New Roman"/>
          <w:sz w:val="24"/>
          <w:szCs w:val="24"/>
          <w:lang w:eastAsia="uk-UA"/>
        </w:rPr>
        <w:t>У зверненні зазначаються:</w:t>
      </w:r>
    </w:p>
    <w:p w:rsidR="001E730F" w:rsidRPr="001E730F" w:rsidRDefault="001E730F" w:rsidP="001E730F">
      <w:pPr>
        <w:spacing w:after="150" w:line="240" w:lineRule="auto"/>
        <w:ind w:firstLine="450"/>
        <w:jc w:val="both"/>
        <w:rPr>
          <w:rFonts w:eastAsia="Times New Roman"/>
          <w:sz w:val="24"/>
          <w:szCs w:val="24"/>
          <w:lang w:eastAsia="uk-UA"/>
        </w:rPr>
      </w:pPr>
      <w:bookmarkStart w:id="83" w:name="n301"/>
      <w:bookmarkEnd w:id="83"/>
      <w:r w:rsidRPr="001E730F">
        <w:rPr>
          <w:rFonts w:eastAsia="Times New Roman"/>
          <w:sz w:val="24"/>
          <w:szCs w:val="24"/>
          <w:lang w:eastAsia="uk-UA"/>
        </w:rPr>
        <w:t>земельні ділянки, правами користування якими пропонується обмінятися, із зазначенням кадастрових номерів (за наявності), площі, угідь земельних ділянок, їх нормативної грошової оцінки;</w:t>
      </w:r>
    </w:p>
    <w:p w:rsidR="001E730F" w:rsidRPr="001E730F" w:rsidRDefault="001E730F" w:rsidP="001E730F">
      <w:pPr>
        <w:spacing w:after="150" w:line="240" w:lineRule="auto"/>
        <w:ind w:firstLine="450"/>
        <w:jc w:val="both"/>
        <w:rPr>
          <w:rFonts w:eastAsia="Times New Roman"/>
          <w:sz w:val="24"/>
          <w:szCs w:val="24"/>
          <w:lang w:eastAsia="uk-UA"/>
        </w:rPr>
      </w:pPr>
      <w:bookmarkStart w:id="84" w:name="n302"/>
      <w:bookmarkEnd w:id="84"/>
      <w:r w:rsidRPr="001E730F">
        <w:rPr>
          <w:rFonts w:eastAsia="Times New Roman"/>
          <w:sz w:val="24"/>
          <w:szCs w:val="24"/>
          <w:lang w:eastAsia="uk-UA"/>
        </w:rPr>
        <w:t>розмір майнової шкоди, завданої власникам, користувачам земельних ділянок внаслідок обміну правами користування.</w:t>
      </w:r>
    </w:p>
    <w:p w:rsidR="001E730F" w:rsidRPr="001E730F" w:rsidRDefault="001E730F" w:rsidP="001E730F">
      <w:pPr>
        <w:spacing w:after="150" w:line="240" w:lineRule="auto"/>
        <w:ind w:firstLine="450"/>
        <w:jc w:val="both"/>
        <w:rPr>
          <w:rFonts w:eastAsia="Times New Roman"/>
          <w:sz w:val="24"/>
          <w:szCs w:val="24"/>
          <w:lang w:eastAsia="uk-UA"/>
        </w:rPr>
      </w:pPr>
      <w:bookmarkStart w:id="85" w:name="n303"/>
      <w:bookmarkEnd w:id="85"/>
      <w:r w:rsidRPr="001E730F">
        <w:rPr>
          <w:rFonts w:eastAsia="Times New Roman"/>
          <w:sz w:val="24"/>
          <w:szCs w:val="24"/>
          <w:lang w:eastAsia="uk-UA"/>
        </w:rPr>
        <w:t>До звернення додаються:</w:t>
      </w:r>
    </w:p>
    <w:p w:rsidR="001E730F" w:rsidRPr="001E730F" w:rsidRDefault="001E730F" w:rsidP="001E730F">
      <w:pPr>
        <w:spacing w:after="150" w:line="240" w:lineRule="auto"/>
        <w:ind w:firstLine="450"/>
        <w:jc w:val="both"/>
        <w:rPr>
          <w:rFonts w:eastAsia="Times New Roman"/>
          <w:sz w:val="24"/>
          <w:szCs w:val="24"/>
          <w:lang w:eastAsia="uk-UA"/>
        </w:rPr>
      </w:pPr>
      <w:bookmarkStart w:id="86" w:name="n304"/>
      <w:bookmarkEnd w:id="86"/>
      <w:r w:rsidRPr="001E730F">
        <w:rPr>
          <w:rFonts w:eastAsia="Times New Roman"/>
          <w:sz w:val="24"/>
          <w:szCs w:val="24"/>
          <w:lang w:eastAsia="uk-UA"/>
        </w:rPr>
        <w:t xml:space="preserve">підписані особою, якій належить право користування істотною частиною масиву земель сільськогосподарського призначення, проект договору оренди (суборенди), а також проект </w:t>
      </w:r>
      <w:r w:rsidRPr="001E730F">
        <w:rPr>
          <w:rFonts w:eastAsia="Times New Roman"/>
          <w:sz w:val="24"/>
          <w:szCs w:val="24"/>
          <w:lang w:eastAsia="uk-UA"/>
        </w:rPr>
        <w:lastRenderedPageBreak/>
        <w:t>договору оренди (суборенди) земельної ділянки, право користування якою пропонується передати взамін;</w:t>
      </w:r>
    </w:p>
    <w:p w:rsidR="001E730F" w:rsidRPr="001E730F" w:rsidRDefault="001E730F" w:rsidP="001E730F">
      <w:pPr>
        <w:spacing w:after="150" w:line="240" w:lineRule="auto"/>
        <w:ind w:firstLine="450"/>
        <w:jc w:val="both"/>
        <w:rPr>
          <w:rFonts w:eastAsia="Times New Roman"/>
          <w:sz w:val="24"/>
          <w:szCs w:val="24"/>
          <w:lang w:eastAsia="uk-UA"/>
        </w:rPr>
      </w:pPr>
      <w:bookmarkStart w:id="87" w:name="n305"/>
      <w:bookmarkEnd w:id="87"/>
      <w:r w:rsidRPr="001E730F">
        <w:rPr>
          <w:rFonts w:eastAsia="Times New Roman"/>
          <w:sz w:val="24"/>
          <w:szCs w:val="24"/>
          <w:lang w:eastAsia="uk-UA"/>
        </w:rPr>
        <w:t>засвідчена орендарем копія договору оренди земельної ділянки, орендарем якої виступає особа, якій належить право користування істотною частиною масиву земель сільськогосподарського призначення,  право користування якою пропонується передати взамін.</w:t>
      </w:r>
    </w:p>
    <w:p w:rsidR="001E730F" w:rsidRPr="001E730F" w:rsidRDefault="001E730F" w:rsidP="001E730F">
      <w:pPr>
        <w:spacing w:after="150" w:line="240" w:lineRule="auto"/>
        <w:ind w:firstLine="450"/>
        <w:jc w:val="both"/>
        <w:rPr>
          <w:rFonts w:eastAsia="Times New Roman"/>
          <w:sz w:val="24"/>
          <w:szCs w:val="24"/>
          <w:lang w:eastAsia="uk-UA"/>
        </w:rPr>
      </w:pPr>
      <w:bookmarkStart w:id="88" w:name="n306"/>
      <w:bookmarkEnd w:id="88"/>
      <w:r w:rsidRPr="001E730F">
        <w:rPr>
          <w:rFonts w:eastAsia="Times New Roman"/>
          <w:sz w:val="24"/>
          <w:szCs w:val="24"/>
          <w:lang w:eastAsia="uk-UA"/>
        </w:rPr>
        <w:t>Друга сторона протягом одного місяця з дня одержання пропозиції зобов’язана розглянути звернення, підписати договір або надати письмову мотивовану відмову в його укладенні.</w:t>
      </w:r>
    </w:p>
    <w:p w:rsidR="001E730F" w:rsidRPr="001E730F" w:rsidRDefault="001E730F" w:rsidP="001E730F">
      <w:pPr>
        <w:spacing w:after="150" w:line="240" w:lineRule="auto"/>
        <w:ind w:firstLine="450"/>
        <w:jc w:val="both"/>
        <w:rPr>
          <w:rFonts w:eastAsia="Times New Roman"/>
          <w:sz w:val="24"/>
          <w:szCs w:val="24"/>
          <w:lang w:eastAsia="uk-UA"/>
        </w:rPr>
      </w:pPr>
      <w:bookmarkStart w:id="89" w:name="n307"/>
      <w:bookmarkEnd w:id="89"/>
      <w:r w:rsidRPr="001E730F">
        <w:rPr>
          <w:rFonts w:eastAsia="Times New Roman"/>
          <w:sz w:val="24"/>
          <w:szCs w:val="24"/>
          <w:lang w:eastAsia="uk-UA"/>
        </w:rPr>
        <w:t>У разі недосягнення згоди щодо укладення договору оренди (суборенди) такий договір визнається укладеним за рішенням суду, крім випадків, коли земельна ділянка:</w:t>
      </w:r>
    </w:p>
    <w:p w:rsidR="001E730F" w:rsidRPr="001E730F" w:rsidRDefault="001E730F" w:rsidP="001E730F">
      <w:pPr>
        <w:spacing w:after="150" w:line="240" w:lineRule="auto"/>
        <w:ind w:firstLine="450"/>
        <w:jc w:val="both"/>
        <w:rPr>
          <w:rFonts w:eastAsia="Times New Roman"/>
          <w:sz w:val="24"/>
          <w:szCs w:val="24"/>
          <w:lang w:eastAsia="uk-UA"/>
        </w:rPr>
      </w:pPr>
      <w:bookmarkStart w:id="90" w:name="n308"/>
      <w:bookmarkEnd w:id="90"/>
      <w:r w:rsidRPr="001E730F">
        <w:rPr>
          <w:rFonts w:eastAsia="Times New Roman"/>
          <w:sz w:val="24"/>
          <w:szCs w:val="24"/>
          <w:lang w:eastAsia="uk-UA"/>
        </w:rPr>
        <w:t>за угіддями належить до багаторічних насаджень і на ній закладено багаторічні насадження;</w:t>
      </w:r>
    </w:p>
    <w:p w:rsidR="001E730F" w:rsidRPr="001E730F" w:rsidRDefault="001E730F" w:rsidP="001E730F">
      <w:pPr>
        <w:spacing w:after="150" w:line="240" w:lineRule="auto"/>
        <w:ind w:firstLine="450"/>
        <w:jc w:val="both"/>
        <w:rPr>
          <w:rFonts w:eastAsia="Times New Roman"/>
          <w:sz w:val="24"/>
          <w:szCs w:val="24"/>
          <w:lang w:eastAsia="uk-UA"/>
        </w:rPr>
      </w:pPr>
      <w:bookmarkStart w:id="91" w:name="n309"/>
      <w:bookmarkEnd w:id="91"/>
      <w:r w:rsidRPr="001E730F">
        <w:rPr>
          <w:rFonts w:eastAsia="Times New Roman"/>
          <w:sz w:val="24"/>
          <w:szCs w:val="24"/>
          <w:lang w:eastAsia="uk-UA"/>
        </w:rPr>
        <w:t>на земельній ділянці розташоване нерухоме майно;</w:t>
      </w:r>
    </w:p>
    <w:p w:rsidR="001E730F" w:rsidRPr="001E730F" w:rsidRDefault="001E730F" w:rsidP="001E730F">
      <w:pPr>
        <w:spacing w:after="150" w:line="240" w:lineRule="auto"/>
        <w:ind w:firstLine="450"/>
        <w:jc w:val="both"/>
        <w:rPr>
          <w:rFonts w:eastAsia="Times New Roman"/>
          <w:sz w:val="24"/>
          <w:szCs w:val="24"/>
          <w:lang w:eastAsia="uk-UA"/>
        </w:rPr>
      </w:pPr>
      <w:bookmarkStart w:id="92" w:name="n310"/>
      <w:bookmarkEnd w:id="92"/>
      <w:r w:rsidRPr="001E730F">
        <w:rPr>
          <w:rFonts w:eastAsia="Times New Roman"/>
          <w:sz w:val="24"/>
          <w:szCs w:val="24"/>
          <w:lang w:eastAsia="uk-UA"/>
        </w:rPr>
        <w:t>належить до земель сільськогосподарського призначення несільськогосподарських угідь (крім польових доріг, розташованих всередині масиву земель сільськогосподарського призначення);</w:t>
      </w:r>
    </w:p>
    <w:p w:rsidR="001E730F" w:rsidRPr="001E730F" w:rsidRDefault="001E730F" w:rsidP="001E730F">
      <w:pPr>
        <w:spacing w:after="150" w:line="240" w:lineRule="auto"/>
        <w:ind w:firstLine="450"/>
        <w:jc w:val="both"/>
        <w:rPr>
          <w:rFonts w:eastAsia="Times New Roman"/>
          <w:sz w:val="24"/>
          <w:szCs w:val="24"/>
          <w:lang w:eastAsia="uk-UA"/>
        </w:rPr>
      </w:pPr>
      <w:bookmarkStart w:id="93" w:name="n311"/>
      <w:bookmarkEnd w:id="93"/>
      <w:r w:rsidRPr="001E730F">
        <w:rPr>
          <w:rFonts w:eastAsia="Times New Roman"/>
          <w:sz w:val="24"/>
          <w:szCs w:val="24"/>
          <w:lang w:eastAsia="uk-UA"/>
        </w:rPr>
        <w:t>поєднана спільними межами із масивом земель сільськогосподарського призначення і її місце розташування не створює черезсмужжя для особи, якій належить право користування істотною частиною масиву земель сільськогосподарського призначення;</w:t>
      </w:r>
    </w:p>
    <w:p w:rsidR="001E730F" w:rsidRPr="001E730F" w:rsidRDefault="001E730F" w:rsidP="001E730F">
      <w:pPr>
        <w:spacing w:after="150" w:line="240" w:lineRule="auto"/>
        <w:ind w:firstLine="450"/>
        <w:jc w:val="both"/>
        <w:rPr>
          <w:rFonts w:eastAsia="Times New Roman"/>
          <w:sz w:val="24"/>
          <w:szCs w:val="24"/>
          <w:lang w:eastAsia="uk-UA"/>
        </w:rPr>
      </w:pPr>
      <w:bookmarkStart w:id="94" w:name="n312"/>
      <w:bookmarkEnd w:id="94"/>
      <w:r w:rsidRPr="001E730F">
        <w:rPr>
          <w:rFonts w:eastAsia="Times New Roman"/>
          <w:sz w:val="24"/>
          <w:szCs w:val="24"/>
          <w:lang w:eastAsia="uk-UA"/>
        </w:rPr>
        <w:t>розташована в іншому масиві земель сільськогосподарського призначення, ніж та, що передається в користування взамін;</w:t>
      </w:r>
    </w:p>
    <w:p w:rsidR="001E730F" w:rsidRPr="001E730F" w:rsidRDefault="001E730F" w:rsidP="001E730F">
      <w:pPr>
        <w:spacing w:after="150" w:line="240" w:lineRule="auto"/>
        <w:ind w:firstLine="450"/>
        <w:jc w:val="both"/>
        <w:rPr>
          <w:rFonts w:eastAsia="Times New Roman"/>
          <w:sz w:val="24"/>
          <w:szCs w:val="24"/>
          <w:lang w:eastAsia="uk-UA"/>
        </w:rPr>
      </w:pPr>
      <w:bookmarkStart w:id="95" w:name="n313"/>
      <w:bookmarkEnd w:id="95"/>
      <w:r w:rsidRPr="001E730F">
        <w:rPr>
          <w:rFonts w:eastAsia="Times New Roman"/>
          <w:sz w:val="24"/>
          <w:szCs w:val="24"/>
          <w:lang w:eastAsia="uk-UA"/>
        </w:rPr>
        <w:t>не належать до земель для ведення товарного сільськогосподарського виробництва, особистого селянського господарства або фермерського господарства;</w:t>
      </w:r>
    </w:p>
    <w:p w:rsidR="001E730F" w:rsidRPr="001E730F" w:rsidRDefault="001E730F" w:rsidP="001E730F">
      <w:pPr>
        <w:spacing w:after="150" w:line="240" w:lineRule="auto"/>
        <w:ind w:firstLine="450"/>
        <w:jc w:val="both"/>
        <w:rPr>
          <w:rFonts w:eastAsia="Times New Roman"/>
          <w:sz w:val="24"/>
          <w:szCs w:val="24"/>
          <w:lang w:eastAsia="uk-UA"/>
        </w:rPr>
      </w:pPr>
      <w:bookmarkStart w:id="96" w:name="n314"/>
      <w:bookmarkEnd w:id="96"/>
      <w:r w:rsidRPr="001E730F">
        <w:rPr>
          <w:rFonts w:eastAsia="Times New Roman"/>
          <w:sz w:val="24"/>
          <w:szCs w:val="24"/>
          <w:lang w:eastAsia="uk-UA"/>
        </w:rPr>
        <w:t>має різний склад угідь та рельєф;</w:t>
      </w:r>
    </w:p>
    <w:p w:rsidR="001E730F" w:rsidRPr="001E730F" w:rsidRDefault="001E730F" w:rsidP="001E730F">
      <w:pPr>
        <w:spacing w:after="150" w:line="240" w:lineRule="auto"/>
        <w:ind w:firstLine="450"/>
        <w:jc w:val="both"/>
        <w:rPr>
          <w:rFonts w:eastAsia="Times New Roman"/>
          <w:sz w:val="24"/>
          <w:szCs w:val="24"/>
          <w:lang w:eastAsia="uk-UA"/>
        </w:rPr>
      </w:pPr>
      <w:bookmarkStart w:id="97" w:name="n315"/>
      <w:bookmarkEnd w:id="97"/>
      <w:r w:rsidRPr="001E730F">
        <w:rPr>
          <w:rFonts w:eastAsia="Times New Roman"/>
          <w:sz w:val="24"/>
          <w:szCs w:val="24"/>
          <w:lang w:eastAsia="uk-UA"/>
        </w:rPr>
        <w:t>має нормативну грошову оцінку, що відрізняється від нормативної грошової оцінки земельної ділянки, що передається в користування взамін, більш як на 10 відсотків.</w:t>
      </w:r>
    </w:p>
    <w:p w:rsidR="001E730F" w:rsidRPr="001E730F" w:rsidRDefault="001E730F" w:rsidP="001E730F">
      <w:pPr>
        <w:spacing w:after="150" w:line="240" w:lineRule="auto"/>
        <w:ind w:firstLine="450"/>
        <w:jc w:val="both"/>
        <w:rPr>
          <w:rFonts w:eastAsia="Times New Roman"/>
          <w:sz w:val="24"/>
          <w:szCs w:val="24"/>
          <w:lang w:eastAsia="uk-UA"/>
        </w:rPr>
      </w:pPr>
      <w:bookmarkStart w:id="98" w:name="n327"/>
      <w:bookmarkEnd w:id="98"/>
      <w:r w:rsidRPr="001E730F">
        <w:rPr>
          <w:rFonts w:eastAsia="Times New Roman"/>
          <w:i/>
          <w:iCs/>
          <w:color w:val="000000"/>
          <w:sz w:val="24"/>
          <w:szCs w:val="24"/>
          <w:lang w:eastAsia="uk-UA"/>
        </w:rPr>
        <w:t>{Частина чотирнадцята статті 8</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2</w:t>
      </w:r>
      <w:r w:rsidRPr="001E730F">
        <w:rPr>
          <w:rFonts w:eastAsia="Times New Roman"/>
          <w:i/>
          <w:iCs/>
          <w:color w:val="000000"/>
          <w:sz w:val="24"/>
          <w:szCs w:val="24"/>
          <w:lang w:eastAsia="uk-UA"/>
        </w:rPr>
        <w:t> втрачає чинність через два роки після набрання чинності Законом України "Про обіг земель сільськогосподарського призначення" - див.</w:t>
      </w:r>
      <w:hyperlink r:id="rId66" w:anchor="n325" w:history="1">
        <w:r w:rsidRPr="001E730F">
          <w:rPr>
            <w:rFonts w:eastAsia="Times New Roman"/>
            <w:i/>
            <w:iCs/>
            <w:color w:val="006600"/>
            <w:sz w:val="24"/>
            <w:szCs w:val="24"/>
            <w:lang w:eastAsia="uk-UA"/>
          </w:rPr>
          <w:t> пункт 1</w:t>
        </w:r>
      </w:hyperlink>
      <w:hyperlink r:id="rId67" w:anchor="n325" w:history="1">
        <w:r w:rsidRPr="001E730F">
          <w:rPr>
            <w:rFonts w:eastAsia="Times New Roman"/>
            <w:b/>
            <w:bCs/>
            <w:color w:val="006600"/>
            <w:sz w:val="2"/>
            <w:szCs w:val="2"/>
            <w:vertAlign w:val="superscript"/>
            <w:lang w:eastAsia="uk-UA"/>
          </w:rPr>
          <w:t>-</w:t>
        </w:r>
        <w:r w:rsidRPr="001E730F">
          <w:rPr>
            <w:rFonts w:eastAsia="Times New Roman"/>
            <w:b/>
            <w:bCs/>
            <w:color w:val="006600"/>
            <w:sz w:val="16"/>
            <w:szCs w:val="16"/>
            <w:vertAlign w:val="superscript"/>
            <w:lang w:eastAsia="uk-UA"/>
          </w:rPr>
          <w:t>1</w:t>
        </w:r>
      </w:hyperlink>
      <w:r w:rsidRPr="001E730F">
        <w:rPr>
          <w:rFonts w:eastAsia="Times New Roman"/>
          <w:i/>
          <w:iCs/>
          <w:color w:val="000000"/>
          <w:sz w:val="24"/>
          <w:szCs w:val="24"/>
          <w:lang w:eastAsia="uk-UA"/>
        </w:rPr>
        <w:t> розділу VIII Закону}</w:t>
      </w:r>
    </w:p>
    <w:p w:rsidR="001E730F" w:rsidRPr="001E730F" w:rsidRDefault="001E730F" w:rsidP="001E730F">
      <w:pPr>
        <w:spacing w:after="150" w:line="240" w:lineRule="auto"/>
        <w:ind w:firstLine="450"/>
        <w:jc w:val="both"/>
        <w:rPr>
          <w:rFonts w:eastAsia="Times New Roman"/>
          <w:sz w:val="24"/>
          <w:szCs w:val="24"/>
          <w:lang w:eastAsia="uk-UA"/>
        </w:rPr>
      </w:pPr>
      <w:bookmarkStart w:id="99" w:name="n316"/>
      <w:bookmarkEnd w:id="99"/>
      <w:r w:rsidRPr="001E730F">
        <w:rPr>
          <w:rFonts w:eastAsia="Times New Roman"/>
          <w:sz w:val="24"/>
          <w:szCs w:val="24"/>
          <w:lang w:eastAsia="uk-UA"/>
        </w:rPr>
        <w:t>Одночасно судом визначаються розмір майнової шкоди, завданої укладенням договорів оренди (суборенди), та порядок її відшкодування.</w:t>
      </w:r>
    </w:p>
    <w:p w:rsidR="001E730F" w:rsidRPr="001E730F" w:rsidRDefault="001E730F" w:rsidP="001E730F">
      <w:pPr>
        <w:spacing w:after="150" w:line="240" w:lineRule="auto"/>
        <w:ind w:firstLine="450"/>
        <w:jc w:val="both"/>
        <w:rPr>
          <w:rFonts w:eastAsia="Times New Roman"/>
          <w:sz w:val="24"/>
          <w:szCs w:val="24"/>
          <w:lang w:eastAsia="uk-UA"/>
        </w:rPr>
      </w:pPr>
      <w:bookmarkStart w:id="100" w:name="n328"/>
      <w:bookmarkEnd w:id="100"/>
      <w:r w:rsidRPr="001E730F">
        <w:rPr>
          <w:rFonts w:eastAsia="Times New Roman"/>
          <w:i/>
          <w:iCs/>
          <w:color w:val="000000"/>
          <w:sz w:val="24"/>
          <w:szCs w:val="24"/>
          <w:lang w:eastAsia="uk-UA"/>
        </w:rPr>
        <w:t>{Частина п'ятнадцята статті 8</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2</w:t>
      </w:r>
      <w:r w:rsidRPr="001E730F">
        <w:rPr>
          <w:rFonts w:eastAsia="Times New Roman"/>
          <w:i/>
          <w:iCs/>
          <w:color w:val="000000"/>
          <w:sz w:val="24"/>
          <w:szCs w:val="24"/>
          <w:lang w:eastAsia="uk-UA"/>
        </w:rPr>
        <w:t> втрачає чинність через два роки після набрання чинності Законом України "Про обіг земель сільськогосподарського призначення" - див.</w:t>
      </w:r>
      <w:hyperlink r:id="rId68" w:anchor="n325" w:history="1">
        <w:r w:rsidRPr="001E730F">
          <w:rPr>
            <w:rFonts w:eastAsia="Times New Roman"/>
            <w:i/>
            <w:iCs/>
            <w:color w:val="006600"/>
            <w:sz w:val="24"/>
            <w:szCs w:val="24"/>
            <w:lang w:eastAsia="uk-UA"/>
          </w:rPr>
          <w:t> пункт 1</w:t>
        </w:r>
      </w:hyperlink>
      <w:hyperlink r:id="rId69" w:anchor="n325" w:history="1">
        <w:r w:rsidRPr="001E730F">
          <w:rPr>
            <w:rFonts w:eastAsia="Times New Roman"/>
            <w:b/>
            <w:bCs/>
            <w:color w:val="006600"/>
            <w:sz w:val="2"/>
            <w:szCs w:val="2"/>
            <w:vertAlign w:val="superscript"/>
            <w:lang w:eastAsia="uk-UA"/>
          </w:rPr>
          <w:t>-</w:t>
        </w:r>
        <w:r w:rsidRPr="001E730F">
          <w:rPr>
            <w:rFonts w:eastAsia="Times New Roman"/>
            <w:b/>
            <w:bCs/>
            <w:color w:val="006600"/>
            <w:sz w:val="16"/>
            <w:szCs w:val="16"/>
            <w:vertAlign w:val="superscript"/>
            <w:lang w:eastAsia="uk-UA"/>
          </w:rPr>
          <w:t>1</w:t>
        </w:r>
      </w:hyperlink>
      <w:r w:rsidRPr="001E730F">
        <w:rPr>
          <w:rFonts w:eastAsia="Times New Roman"/>
          <w:i/>
          <w:iCs/>
          <w:color w:val="000000"/>
          <w:sz w:val="24"/>
          <w:szCs w:val="24"/>
          <w:lang w:eastAsia="uk-UA"/>
        </w:rPr>
        <w:t> розділу VIII Закону}</w:t>
      </w:r>
    </w:p>
    <w:p w:rsidR="001E730F" w:rsidRPr="001E730F" w:rsidRDefault="001E730F" w:rsidP="001E730F">
      <w:pPr>
        <w:spacing w:after="150" w:line="240" w:lineRule="auto"/>
        <w:ind w:firstLine="450"/>
        <w:jc w:val="both"/>
        <w:rPr>
          <w:rFonts w:eastAsia="Times New Roman"/>
          <w:sz w:val="24"/>
          <w:szCs w:val="24"/>
          <w:lang w:eastAsia="uk-UA"/>
        </w:rPr>
      </w:pPr>
      <w:bookmarkStart w:id="101" w:name="n317"/>
      <w:bookmarkEnd w:id="101"/>
      <w:r w:rsidRPr="001E730F">
        <w:rPr>
          <w:rFonts w:eastAsia="Times New Roman"/>
          <w:sz w:val="24"/>
          <w:szCs w:val="24"/>
          <w:lang w:eastAsia="uk-UA"/>
        </w:rPr>
        <w:t>Рішення суду про визнання договору оренди (суборенди) укладеним є підставою для державної реєстрації права оренди (суборенди) земельної ділянки в порядку, визначеному законом.</w:t>
      </w:r>
    </w:p>
    <w:p w:rsidR="001E730F" w:rsidRPr="001E730F" w:rsidRDefault="001E730F" w:rsidP="001E730F">
      <w:pPr>
        <w:spacing w:after="150" w:line="240" w:lineRule="auto"/>
        <w:ind w:firstLine="450"/>
        <w:jc w:val="both"/>
        <w:rPr>
          <w:rFonts w:eastAsia="Times New Roman"/>
          <w:sz w:val="24"/>
          <w:szCs w:val="24"/>
          <w:lang w:eastAsia="uk-UA"/>
        </w:rPr>
      </w:pPr>
      <w:bookmarkStart w:id="102" w:name="n329"/>
      <w:bookmarkEnd w:id="102"/>
      <w:r w:rsidRPr="001E730F">
        <w:rPr>
          <w:rFonts w:eastAsia="Times New Roman"/>
          <w:i/>
          <w:iCs/>
          <w:color w:val="000000"/>
          <w:sz w:val="24"/>
          <w:szCs w:val="24"/>
          <w:lang w:eastAsia="uk-UA"/>
        </w:rPr>
        <w:t>{Частина шістнадцята статті 8</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2</w:t>
      </w:r>
      <w:r w:rsidRPr="001E730F">
        <w:rPr>
          <w:rFonts w:eastAsia="Times New Roman"/>
          <w:i/>
          <w:iCs/>
          <w:color w:val="000000"/>
          <w:sz w:val="24"/>
          <w:szCs w:val="24"/>
          <w:lang w:eastAsia="uk-UA"/>
        </w:rPr>
        <w:t> втрачає чинність через два роки після набрання чинності Законом України "Про обіг земель сільськогосподарського призначення" - див.</w:t>
      </w:r>
      <w:hyperlink r:id="rId70" w:anchor="n325" w:history="1">
        <w:r w:rsidRPr="001E730F">
          <w:rPr>
            <w:rFonts w:eastAsia="Times New Roman"/>
            <w:i/>
            <w:iCs/>
            <w:color w:val="006600"/>
            <w:sz w:val="24"/>
            <w:szCs w:val="24"/>
            <w:lang w:eastAsia="uk-UA"/>
          </w:rPr>
          <w:t> пункт 1</w:t>
        </w:r>
      </w:hyperlink>
      <w:hyperlink r:id="rId71" w:anchor="n325" w:history="1">
        <w:r w:rsidRPr="001E730F">
          <w:rPr>
            <w:rFonts w:eastAsia="Times New Roman"/>
            <w:b/>
            <w:bCs/>
            <w:color w:val="006600"/>
            <w:sz w:val="2"/>
            <w:szCs w:val="2"/>
            <w:vertAlign w:val="superscript"/>
            <w:lang w:eastAsia="uk-UA"/>
          </w:rPr>
          <w:t>-</w:t>
        </w:r>
        <w:r w:rsidRPr="001E730F">
          <w:rPr>
            <w:rFonts w:eastAsia="Times New Roman"/>
            <w:b/>
            <w:bCs/>
            <w:color w:val="006600"/>
            <w:sz w:val="16"/>
            <w:szCs w:val="16"/>
            <w:vertAlign w:val="superscript"/>
            <w:lang w:eastAsia="uk-UA"/>
          </w:rPr>
          <w:t>1</w:t>
        </w:r>
      </w:hyperlink>
      <w:r w:rsidRPr="001E730F">
        <w:rPr>
          <w:rFonts w:eastAsia="Times New Roman"/>
          <w:i/>
          <w:iCs/>
          <w:color w:val="000000"/>
          <w:sz w:val="24"/>
          <w:szCs w:val="24"/>
          <w:lang w:eastAsia="uk-UA"/>
        </w:rPr>
        <w:t> розділу VIII Закону}</w:t>
      </w:r>
    </w:p>
    <w:p w:rsidR="001E730F" w:rsidRPr="001E730F" w:rsidRDefault="001E730F" w:rsidP="001E730F">
      <w:pPr>
        <w:spacing w:after="150" w:line="240" w:lineRule="auto"/>
        <w:ind w:firstLine="450"/>
        <w:jc w:val="both"/>
        <w:rPr>
          <w:rFonts w:eastAsia="Times New Roman"/>
          <w:sz w:val="24"/>
          <w:szCs w:val="24"/>
          <w:lang w:eastAsia="uk-UA"/>
        </w:rPr>
      </w:pPr>
      <w:bookmarkStart w:id="103" w:name="n318"/>
      <w:bookmarkEnd w:id="103"/>
      <w:r w:rsidRPr="001E730F">
        <w:rPr>
          <w:rFonts w:eastAsia="Times New Roman"/>
          <w:sz w:val="24"/>
          <w:szCs w:val="24"/>
          <w:lang w:eastAsia="uk-UA"/>
        </w:rPr>
        <w:t>Дія цієї статті поширюється на набуття і реалізацію права оренди  земельних ділянок для ведення товарного сільськогосподарського виробництва, фермерського господарства та особистого селянського господарства.</w:t>
      </w:r>
    </w:p>
    <w:p w:rsidR="001E730F" w:rsidRPr="001E730F" w:rsidRDefault="001E730F" w:rsidP="001E730F">
      <w:pPr>
        <w:spacing w:after="150" w:line="240" w:lineRule="auto"/>
        <w:ind w:firstLine="450"/>
        <w:jc w:val="both"/>
        <w:rPr>
          <w:rFonts w:eastAsia="Times New Roman"/>
          <w:sz w:val="24"/>
          <w:szCs w:val="24"/>
          <w:lang w:eastAsia="uk-UA"/>
        </w:rPr>
      </w:pPr>
      <w:bookmarkStart w:id="104" w:name="n319"/>
      <w:bookmarkEnd w:id="104"/>
      <w:r w:rsidRPr="001E730F">
        <w:rPr>
          <w:rFonts w:eastAsia="Times New Roman"/>
          <w:i/>
          <w:iCs/>
          <w:color w:val="000000"/>
          <w:sz w:val="24"/>
          <w:szCs w:val="24"/>
          <w:lang w:eastAsia="uk-UA"/>
        </w:rPr>
        <w:t>{Закон доповнено статтею 8</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2</w:t>
      </w:r>
      <w:r w:rsidRPr="001E730F">
        <w:rPr>
          <w:rFonts w:eastAsia="Times New Roman"/>
          <w:i/>
          <w:iCs/>
          <w:color w:val="000000"/>
          <w:sz w:val="24"/>
          <w:szCs w:val="24"/>
          <w:lang w:eastAsia="uk-UA"/>
        </w:rPr>
        <w:t> згідно із Законом</w:t>
      </w:r>
      <w:r w:rsidRPr="001E730F">
        <w:rPr>
          <w:rFonts w:eastAsia="Times New Roman"/>
          <w:sz w:val="24"/>
          <w:szCs w:val="24"/>
          <w:lang w:eastAsia="uk-UA"/>
        </w:rPr>
        <w:t> </w:t>
      </w:r>
      <w:hyperlink r:id="rId72" w:anchor="n189" w:tgtFrame="_blank" w:history="1">
        <w:r w:rsidRPr="001E730F">
          <w:rPr>
            <w:rFonts w:eastAsia="Times New Roman"/>
            <w:i/>
            <w:iCs/>
            <w:color w:val="000099"/>
            <w:sz w:val="24"/>
            <w:szCs w:val="24"/>
            <w:lang w:eastAsia="uk-UA"/>
          </w:rPr>
          <w:t>№ 2498-VIII від 10.07.2018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05" w:name="n67"/>
      <w:bookmarkEnd w:id="105"/>
      <w:r w:rsidRPr="001E730F">
        <w:rPr>
          <w:rFonts w:eastAsia="Times New Roman"/>
          <w:b/>
          <w:bCs/>
          <w:color w:val="000000"/>
          <w:sz w:val="24"/>
          <w:szCs w:val="24"/>
          <w:lang w:eastAsia="uk-UA"/>
        </w:rPr>
        <w:lastRenderedPageBreak/>
        <w:t>Стаття 9. </w:t>
      </w:r>
      <w:r w:rsidRPr="001E730F">
        <w:rPr>
          <w:rFonts w:eastAsia="Times New Roman"/>
          <w:sz w:val="24"/>
          <w:szCs w:val="24"/>
          <w:lang w:eastAsia="uk-UA"/>
        </w:rPr>
        <w:t>Переважне право орендаря на отримання орендованої земельної ділянки у власність</w:t>
      </w:r>
    </w:p>
    <w:p w:rsidR="001E730F" w:rsidRPr="001E730F" w:rsidRDefault="001E730F" w:rsidP="001E730F">
      <w:pPr>
        <w:spacing w:after="150" w:line="240" w:lineRule="auto"/>
        <w:ind w:firstLine="450"/>
        <w:jc w:val="both"/>
        <w:rPr>
          <w:rFonts w:eastAsia="Times New Roman"/>
          <w:sz w:val="24"/>
          <w:szCs w:val="24"/>
          <w:lang w:eastAsia="uk-UA"/>
        </w:rPr>
      </w:pPr>
      <w:bookmarkStart w:id="106" w:name="n68"/>
      <w:bookmarkEnd w:id="106"/>
      <w:r w:rsidRPr="001E730F">
        <w:rPr>
          <w:rFonts w:eastAsia="Times New Roman"/>
          <w:sz w:val="24"/>
          <w:szCs w:val="24"/>
          <w:lang w:eastAsia="uk-UA"/>
        </w:rPr>
        <w:t>Орендар, який відповідно до закону може мати у власності орендовану земельну ділянку, має переважне право на придбання її у власність у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1E730F" w:rsidRPr="001E730F" w:rsidRDefault="001E730F" w:rsidP="001E730F">
      <w:pPr>
        <w:spacing w:after="150" w:line="240" w:lineRule="auto"/>
        <w:ind w:firstLine="450"/>
        <w:jc w:val="both"/>
        <w:rPr>
          <w:rFonts w:eastAsia="Times New Roman"/>
          <w:sz w:val="24"/>
          <w:szCs w:val="24"/>
          <w:lang w:eastAsia="uk-UA"/>
        </w:rPr>
      </w:pPr>
      <w:bookmarkStart w:id="107" w:name="n69"/>
      <w:bookmarkEnd w:id="107"/>
      <w:r w:rsidRPr="001E730F">
        <w:rPr>
          <w:rFonts w:eastAsia="Times New Roman"/>
          <w:sz w:val="24"/>
          <w:szCs w:val="24"/>
          <w:lang w:eastAsia="uk-UA"/>
        </w:rPr>
        <w:t>Орендодавець зобов’язаний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E730F" w:rsidRPr="001E730F" w:rsidRDefault="001E730F" w:rsidP="001E730F">
      <w:pPr>
        <w:spacing w:after="150" w:line="240" w:lineRule="auto"/>
        <w:ind w:firstLine="450"/>
        <w:jc w:val="both"/>
        <w:rPr>
          <w:rFonts w:eastAsia="Times New Roman"/>
          <w:sz w:val="24"/>
          <w:szCs w:val="24"/>
          <w:lang w:eastAsia="uk-UA"/>
        </w:rPr>
      </w:pPr>
      <w:bookmarkStart w:id="108" w:name="n70"/>
      <w:bookmarkEnd w:id="108"/>
      <w:r w:rsidRPr="001E730F">
        <w:rPr>
          <w:rFonts w:eastAsia="Times New Roman"/>
          <w:i/>
          <w:iCs/>
          <w:color w:val="000000"/>
          <w:sz w:val="24"/>
          <w:szCs w:val="24"/>
          <w:lang w:eastAsia="uk-UA"/>
        </w:rPr>
        <w:t>{Частина друга статті 9 із змінами, внесеними згідно із Законом </w:t>
      </w:r>
      <w:hyperlink r:id="rId73" w:tgtFrame="_blank" w:history="1">
        <w:r w:rsidRPr="001E730F">
          <w:rPr>
            <w:rFonts w:eastAsia="Times New Roman"/>
            <w:i/>
            <w:iCs/>
            <w:color w:val="000099"/>
            <w:sz w:val="24"/>
            <w:szCs w:val="24"/>
            <w:lang w:eastAsia="uk-UA"/>
          </w:rPr>
          <w:t>№ 509-VI від 16.09.2008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09" w:name="n71"/>
      <w:bookmarkEnd w:id="109"/>
      <w:r w:rsidRPr="001E730F">
        <w:rPr>
          <w:rFonts w:eastAsia="Times New Roman"/>
          <w:sz w:val="24"/>
          <w:szCs w:val="24"/>
          <w:lang w:eastAsia="uk-UA"/>
        </w:rPr>
        <w:t>У разі відмови орендаря від свого переважного права на придбання орендованої земельної ділянки до нового власника такої земельної ділянки переходять права та обов’язки орендодавця за договором оренди цієї земельної ділянки.</w:t>
      </w:r>
    </w:p>
    <w:p w:rsidR="001E730F" w:rsidRPr="001E730F" w:rsidRDefault="001E730F" w:rsidP="001E730F">
      <w:pPr>
        <w:spacing w:after="150" w:line="240" w:lineRule="auto"/>
        <w:ind w:firstLine="450"/>
        <w:jc w:val="both"/>
        <w:rPr>
          <w:rFonts w:eastAsia="Times New Roman"/>
          <w:sz w:val="24"/>
          <w:szCs w:val="24"/>
          <w:lang w:eastAsia="uk-UA"/>
        </w:rPr>
      </w:pPr>
      <w:bookmarkStart w:id="110" w:name="n72"/>
      <w:bookmarkEnd w:id="110"/>
      <w:r w:rsidRPr="001E730F">
        <w:rPr>
          <w:rFonts w:eastAsia="Times New Roman"/>
          <w:sz w:val="24"/>
          <w:szCs w:val="24"/>
          <w:lang w:eastAsia="uk-UA"/>
        </w:rPr>
        <w:t>Не допускається відчуження орендованих земельних ділянок державної або комунальної власності без згоди на це орендаря.</w:t>
      </w:r>
    </w:p>
    <w:p w:rsidR="001E730F" w:rsidRPr="001E730F" w:rsidRDefault="001E730F" w:rsidP="001E730F">
      <w:pPr>
        <w:spacing w:after="150" w:line="240" w:lineRule="auto"/>
        <w:ind w:firstLine="450"/>
        <w:jc w:val="both"/>
        <w:rPr>
          <w:rFonts w:eastAsia="Times New Roman"/>
          <w:sz w:val="24"/>
          <w:szCs w:val="24"/>
          <w:lang w:eastAsia="uk-UA"/>
        </w:rPr>
      </w:pPr>
      <w:bookmarkStart w:id="111" w:name="n73"/>
      <w:bookmarkEnd w:id="111"/>
      <w:r w:rsidRPr="001E730F">
        <w:rPr>
          <w:rFonts w:eastAsia="Times New Roman"/>
          <w:i/>
          <w:iCs/>
          <w:color w:val="000000"/>
          <w:sz w:val="24"/>
          <w:szCs w:val="24"/>
          <w:lang w:eastAsia="uk-UA"/>
        </w:rPr>
        <w:t>{Статтю 9 доповнено частиною четвертою згідно із Законом </w:t>
      </w:r>
      <w:hyperlink r:id="rId74" w:tgtFrame="_blank" w:history="1">
        <w:r w:rsidRPr="001E730F">
          <w:rPr>
            <w:rFonts w:eastAsia="Times New Roman"/>
            <w:i/>
            <w:iCs/>
            <w:color w:val="000099"/>
            <w:sz w:val="24"/>
            <w:szCs w:val="24"/>
            <w:lang w:eastAsia="uk-UA"/>
          </w:rPr>
          <w:t>№ 509-VI від 16.09.2008</w:t>
        </w:r>
      </w:hyperlink>
      <w:r w:rsidRPr="001E730F">
        <w:rPr>
          <w:rFonts w:eastAsia="Times New Roman"/>
          <w:i/>
          <w:iCs/>
          <w:color w:val="000000"/>
          <w:sz w:val="24"/>
          <w:szCs w:val="24"/>
          <w:lang w:eastAsia="uk-UA"/>
        </w:rPr>
        <w:t>; в редакції Закону </w:t>
      </w:r>
      <w:hyperlink r:id="rId75" w:tgtFrame="_blank" w:history="1">
        <w:r w:rsidRPr="001E730F">
          <w:rPr>
            <w:rFonts w:eastAsia="Times New Roman"/>
            <w:i/>
            <w:iCs/>
            <w:color w:val="000099"/>
            <w:sz w:val="24"/>
            <w:szCs w:val="24"/>
            <w:lang w:eastAsia="uk-UA"/>
          </w:rPr>
          <w:t>№ 1702-VI від 05.11.2009</w:t>
        </w:r>
      </w:hyperlink>
      <w:r w:rsidRPr="001E730F">
        <w:rPr>
          <w:rFonts w:eastAsia="Times New Roman"/>
          <w:i/>
          <w:iCs/>
          <w:color w:val="000000"/>
          <w:sz w:val="24"/>
          <w:szCs w:val="24"/>
          <w:lang w:eastAsia="uk-UA"/>
        </w:rPr>
        <w:t>; із змінами, внесеними згідно із Законом </w:t>
      </w:r>
      <w:hyperlink r:id="rId76" w:anchor="n105" w:tgtFrame="_blank" w:history="1">
        <w:r w:rsidRPr="001E730F">
          <w:rPr>
            <w:rFonts w:eastAsia="Times New Roman"/>
            <w:i/>
            <w:iCs/>
            <w:color w:val="000099"/>
            <w:sz w:val="24"/>
            <w:szCs w:val="24"/>
            <w:lang w:eastAsia="uk-UA"/>
          </w:rPr>
          <w:t>№ 191-VIII від 12.02.2015</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12" w:name="n74"/>
      <w:bookmarkEnd w:id="112"/>
      <w:r w:rsidRPr="001E730F">
        <w:rPr>
          <w:rFonts w:eastAsia="Times New Roman"/>
          <w:sz w:val="24"/>
          <w:szCs w:val="24"/>
          <w:lang w:eastAsia="uk-UA"/>
        </w:rPr>
        <w:t>Орендар може придбати земельну ділянку, що перебуває в оренді, за умови згоди орендодавця на продаж цієї земельної ділянки.</w:t>
      </w:r>
    </w:p>
    <w:p w:rsidR="001E730F" w:rsidRPr="001E730F" w:rsidRDefault="001E730F" w:rsidP="001E730F">
      <w:pPr>
        <w:spacing w:after="150" w:line="240" w:lineRule="auto"/>
        <w:ind w:firstLine="450"/>
        <w:jc w:val="both"/>
        <w:rPr>
          <w:rFonts w:eastAsia="Times New Roman"/>
          <w:sz w:val="24"/>
          <w:szCs w:val="24"/>
          <w:lang w:eastAsia="uk-UA"/>
        </w:rPr>
      </w:pPr>
      <w:bookmarkStart w:id="113" w:name="n75"/>
      <w:bookmarkEnd w:id="113"/>
      <w:r w:rsidRPr="001E730F">
        <w:rPr>
          <w:rFonts w:eastAsia="Times New Roman"/>
          <w:i/>
          <w:iCs/>
          <w:color w:val="000000"/>
          <w:sz w:val="24"/>
          <w:szCs w:val="24"/>
          <w:lang w:eastAsia="uk-UA"/>
        </w:rPr>
        <w:t>{Статтю 9 доповнено частиною п’ятою згідно із Законом </w:t>
      </w:r>
      <w:hyperlink r:id="rId77" w:tgtFrame="_blank" w:history="1">
        <w:r w:rsidRPr="001E730F">
          <w:rPr>
            <w:rFonts w:eastAsia="Times New Roman"/>
            <w:i/>
            <w:iCs/>
            <w:color w:val="000099"/>
            <w:sz w:val="24"/>
            <w:szCs w:val="24"/>
            <w:lang w:eastAsia="uk-UA"/>
          </w:rPr>
          <w:t>№ 509-VI від 16.09.2008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14" w:name="n76"/>
      <w:bookmarkEnd w:id="114"/>
      <w:r w:rsidRPr="001E730F">
        <w:rPr>
          <w:rFonts w:eastAsia="Times New Roman"/>
          <w:i/>
          <w:iCs/>
          <w:color w:val="000000"/>
          <w:sz w:val="24"/>
          <w:szCs w:val="24"/>
          <w:lang w:eastAsia="uk-UA"/>
        </w:rPr>
        <w:t>{Текст статті 9 із змінами, внесеними згідно із Законом </w:t>
      </w:r>
      <w:hyperlink r:id="rId78" w:tgtFrame="_blank" w:history="1">
        <w:r w:rsidRPr="001E730F">
          <w:rPr>
            <w:rFonts w:eastAsia="Times New Roman"/>
            <w:i/>
            <w:iCs/>
            <w:color w:val="000099"/>
            <w:sz w:val="24"/>
            <w:szCs w:val="24"/>
            <w:lang w:eastAsia="uk-UA"/>
          </w:rPr>
          <w:t>№ 107-VI від 28.12.2007</w:t>
        </w:r>
      </w:hyperlink>
      <w:r w:rsidRPr="001E730F">
        <w:rPr>
          <w:rFonts w:eastAsia="Times New Roman"/>
          <w:i/>
          <w:iCs/>
          <w:color w:val="000000"/>
          <w:sz w:val="24"/>
          <w:szCs w:val="24"/>
          <w:lang w:eastAsia="uk-UA"/>
        </w:rPr>
        <w:t> - зміну визнано неконституційною згідно з Рішенням Конституційного Суду </w:t>
      </w:r>
      <w:hyperlink r:id="rId79" w:tgtFrame="_blank" w:history="1">
        <w:r w:rsidRPr="001E730F">
          <w:rPr>
            <w:rFonts w:eastAsia="Times New Roman"/>
            <w:i/>
            <w:iCs/>
            <w:color w:val="000099"/>
            <w:sz w:val="24"/>
            <w:szCs w:val="24"/>
            <w:lang w:eastAsia="uk-UA"/>
          </w:rPr>
          <w:t>№ 10-рп/2008 від 22.05.2008</w:t>
        </w:r>
      </w:hyperlink>
      <w:r w:rsidRPr="001E730F">
        <w:rPr>
          <w:rFonts w:eastAsia="Times New Roman"/>
          <w:i/>
          <w:iCs/>
          <w:color w:val="000000"/>
          <w:sz w:val="24"/>
          <w:szCs w:val="24"/>
          <w:lang w:eastAsia="uk-UA"/>
        </w:rPr>
        <w:t>; в редакції Закону </w:t>
      </w:r>
      <w:hyperlink r:id="rId80" w:tgtFrame="_blank" w:history="1">
        <w:r w:rsidRPr="001E730F">
          <w:rPr>
            <w:rFonts w:eastAsia="Times New Roman"/>
            <w:i/>
            <w:iCs/>
            <w:color w:val="000099"/>
            <w:sz w:val="24"/>
            <w:szCs w:val="24"/>
            <w:lang w:eastAsia="uk-UA"/>
          </w:rPr>
          <w:t>№ 309-VI від 03.06.2008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15" w:name="n77"/>
      <w:bookmarkEnd w:id="115"/>
      <w:r w:rsidRPr="001E730F">
        <w:rPr>
          <w:rFonts w:eastAsia="Times New Roman"/>
          <w:b/>
          <w:bCs/>
          <w:color w:val="000000"/>
          <w:sz w:val="24"/>
          <w:szCs w:val="24"/>
          <w:lang w:eastAsia="uk-UA"/>
        </w:rPr>
        <w:t>Стаття 10. </w:t>
      </w:r>
      <w:r w:rsidRPr="001E730F">
        <w:rPr>
          <w:rFonts w:eastAsia="Times New Roman"/>
          <w:sz w:val="24"/>
          <w:szCs w:val="24"/>
          <w:lang w:eastAsia="uk-UA"/>
        </w:rPr>
        <w:t>Права третіх осіб на орендовану земельну ділянку</w:t>
      </w:r>
    </w:p>
    <w:p w:rsidR="001E730F" w:rsidRPr="001E730F" w:rsidRDefault="001E730F" w:rsidP="001E730F">
      <w:pPr>
        <w:spacing w:after="150" w:line="240" w:lineRule="auto"/>
        <w:ind w:firstLine="450"/>
        <w:jc w:val="both"/>
        <w:rPr>
          <w:rFonts w:eastAsia="Times New Roman"/>
          <w:sz w:val="24"/>
          <w:szCs w:val="24"/>
          <w:lang w:eastAsia="uk-UA"/>
        </w:rPr>
      </w:pPr>
      <w:bookmarkStart w:id="116" w:name="n78"/>
      <w:bookmarkEnd w:id="116"/>
      <w:r w:rsidRPr="001E730F">
        <w:rPr>
          <w:rFonts w:eastAsia="Times New Roman"/>
          <w:sz w:val="24"/>
          <w:szCs w:val="24"/>
          <w:lang w:eastAsia="uk-UA"/>
        </w:rPr>
        <w:t>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1E730F" w:rsidRPr="001E730F" w:rsidRDefault="001E730F" w:rsidP="001E730F">
      <w:pPr>
        <w:spacing w:after="150" w:line="240" w:lineRule="auto"/>
        <w:ind w:firstLine="450"/>
        <w:jc w:val="both"/>
        <w:rPr>
          <w:rFonts w:eastAsia="Times New Roman"/>
          <w:sz w:val="24"/>
          <w:szCs w:val="24"/>
          <w:lang w:eastAsia="uk-UA"/>
        </w:rPr>
      </w:pPr>
      <w:bookmarkStart w:id="117" w:name="n79"/>
      <w:bookmarkEnd w:id="117"/>
      <w:r w:rsidRPr="001E730F">
        <w:rPr>
          <w:rFonts w:eastAsia="Times New Roman"/>
          <w:b/>
          <w:bCs/>
          <w:color w:val="000000"/>
          <w:sz w:val="24"/>
          <w:szCs w:val="24"/>
          <w:lang w:eastAsia="uk-UA"/>
        </w:rPr>
        <w:t>Стаття 11. </w:t>
      </w:r>
      <w:r w:rsidRPr="001E730F">
        <w:rPr>
          <w:rFonts w:eastAsia="Times New Roman"/>
          <w:sz w:val="24"/>
          <w:szCs w:val="24"/>
          <w:lang w:eastAsia="uk-UA"/>
        </w:rPr>
        <w:t>Ризик випадкового знищення або пошкодження об’єкта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118" w:name="n80"/>
      <w:bookmarkEnd w:id="118"/>
      <w:r w:rsidRPr="001E730F">
        <w:rPr>
          <w:rFonts w:eastAsia="Times New Roman"/>
          <w:sz w:val="24"/>
          <w:szCs w:val="24"/>
          <w:lang w:eastAsia="uk-UA"/>
        </w:rPr>
        <w:t>Ризик випадкового знищення або пошкодження об’єкта оренди несе орендодавець, якщо інше не передбачено договором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19" w:name="n81"/>
      <w:bookmarkEnd w:id="119"/>
      <w:r w:rsidRPr="001E730F">
        <w:rPr>
          <w:rFonts w:eastAsia="Times New Roman"/>
          <w:sz w:val="24"/>
          <w:szCs w:val="24"/>
          <w:lang w:eastAsia="uk-UA"/>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1E730F" w:rsidRPr="001E730F" w:rsidRDefault="001E730F" w:rsidP="001E730F">
      <w:pPr>
        <w:spacing w:after="150" w:line="240" w:lineRule="auto"/>
        <w:ind w:firstLine="450"/>
        <w:jc w:val="both"/>
        <w:rPr>
          <w:rFonts w:eastAsia="Times New Roman"/>
          <w:sz w:val="24"/>
          <w:szCs w:val="24"/>
          <w:lang w:eastAsia="uk-UA"/>
        </w:rPr>
      </w:pPr>
      <w:bookmarkStart w:id="120" w:name="n82"/>
      <w:bookmarkEnd w:id="120"/>
      <w:r w:rsidRPr="001E730F">
        <w:rPr>
          <w:rFonts w:eastAsia="Times New Roman"/>
          <w:b/>
          <w:bCs/>
          <w:color w:val="000000"/>
          <w:sz w:val="24"/>
          <w:szCs w:val="24"/>
          <w:lang w:eastAsia="uk-UA"/>
        </w:rPr>
        <w:t>Стаття 12. </w:t>
      </w:r>
      <w:r w:rsidRPr="001E730F">
        <w:rPr>
          <w:rFonts w:eastAsia="Times New Roman"/>
          <w:sz w:val="24"/>
          <w:szCs w:val="24"/>
          <w:lang w:eastAsia="uk-UA"/>
        </w:rPr>
        <w:t>Страхування об’єкта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121" w:name="n83"/>
      <w:bookmarkEnd w:id="121"/>
      <w:r w:rsidRPr="001E730F">
        <w:rPr>
          <w:rFonts w:eastAsia="Times New Roman"/>
          <w:sz w:val="24"/>
          <w:szCs w:val="24"/>
          <w:lang w:eastAsia="uk-UA"/>
        </w:rPr>
        <w:t>Об’єкт, який передається в оренду, може бути застрахованим на період дії договору оренди землі за згодою сторін у порядку, встановленому законодавством України.</w:t>
      </w:r>
    </w:p>
    <w:p w:rsidR="001E730F" w:rsidRPr="001E730F" w:rsidRDefault="001E730F" w:rsidP="001E730F">
      <w:pPr>
        <w:spacing w:after="150" w:line="240" w:lineRule="auto"/>
        <w:ind w:firstLine="450"/>
        <w:jc w:val="both"/>
        <w:rPr>
          <w:rFonts w:eastAsia="Times New Roman"/>
          <w:sz w:val="24"/>
          <w:szCs w:val="24"/>
          <w:lang w:eastAsia="uk-UA"/>
        </w:rPr>
      </w:pPr>
      <w:bookmarkStart w:id="122" w:name="n84"/>
      <w:bookmarkEnd w:id="122"/>
      <w:r w:rsidRPr="001E730F">
        <w:rPr>
          <w:rFonts w:eastAsia="Times New Roman"/>
          <w:sz w:val="24"/>
          <w:szCs w:val="24"/>
          <w:lang w:eastAsia="uk-UA"/>
        </w:rPr>
        <w:t>У разі невиконання свого обов’язку стороною, яка повинна згідно з договором оренди землі застрахувати об’єкт оренди, друга сторона може застрахувати його і зажадати від іншої сторони відшкодування витрат на страхування.</w:t>
      </w:r>
    </w:p>
    <w:p w:rsidR="001E730F" w:rsidRPr="001E730F" w:rsidRDefault="001E730F" w:rsidP="001E730F">
      <w:pPr>
        <w:spacing w:before="150" w:after="150" w:line="240" w:lineRule="auto"/>
        <w:ind w:left="450" w:right="450"/>
        <w:jc w:val="center"/>
        <w:rPr>
          <w:rFonts w:eastAsia="Times New Roman"/>
          <w:sz w:val="24"/>
          <w:szCs w:val="24"/>
          <w:lang w:eastAsia="uk-UA"/>
        </w:rPr>
      </w:pPr>
      <w:bookmarkStart w:id="123" w:name="n85"/>
      <w:bookmarkEnd w:id="123"/>
      <w:r w:rsidRPr="001E730F">
        <w:rPr>
          <w:rFonts w:eastAsia="Times New Roman"/>
          <w:b/>
          <w:bCs/>
          <w:color w:val="000000"/>
          <w:lang w:eastAsia="uk-UA"/>
        </w:rPr>
        <w:t>Розділ II </w:t>
      </w:r>
      <w:r w:rsidRPr="001E730F">
        <w:rPr>
          <w:rFonts w:eastAsia="Times New Roman"/>
          <w:sz w:val="24"/>
          <w:szCs w:val="24"/>
          <w:lang w:eastAsia="uk-UA"/>
        </w:rPr>
        <w:br/>
      </w:r>
      <w:r w:rsidRPr="001E730F">
        <w:rPr>
          <w:rFonts w:eastAsia="Times New Roman"/>
          <w:b/>
          <w:bCs/>
          <w:color w:val="000000"/>
          <w:lang w:eastAsia="uk-UA"/>
        </w:rPr>
        <w:t>ДОГОВІР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24" w:name="n86"/>
      <w:bookmarkEnd w:id="124"/>
      <w:r w:rsidRPr="001E730F">
        <w:rPr>
          <w:rFonts w:eastAsia="Times New Roman"/>
          <w:b/>
          <w:bCs/>
          <w:color w:val="000000"/>
          <w:sz w:val="24"/>
          <w:szCs w:val="24"/>
          <w:lang w:eastAsia="uk-UA"/>
        </w:rPr>
        <w:t>Стаття 13. </w:t>
      </w:r>
      <w:r w:rsidRPr="001E730F">
        <w:rPr>
          <w:rFonts w:eastAsia="Times New Roman"/>
          <w:sz w:val="24"/>
          <w:szCs w:val="24"/>
          <w:lang w:eastAsia="uk-UA"/>
        </w:rPr>
        <w:t>Поняття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25" w:name="n87"/>
      <w:bookmarkEnd w:id="125"/>
      <w:r w:rsidRPr="001E730F">
        <w:rPr>
          <w:rFonts w:eastAsia="Times New Roman"/>
          <w:sz w:val="24"/>
          <w:szCs w:val="24"/>
          <w:lang w:eastAsia="uk-UA"/>
        </w:rPr>
        <w:lastRenderedPageBreak/>
        <w:t>Договір оренди землі - це договір, за яким орендодавець зобов’язаний за плату передати орендареві земельну ділянку у володіння і користування на певний строк, а орендар зобов’язаний використовувати земельну ділянку відповідно до умов договору та вимог земельного законодавства.</w:t>
      </w:r>
    </w:p>
    <w:p w:rsidR="001E730F" w:rsidRPr="001E730F" w:rsidRDefault="001E730F" w:rsidP="001E730F">
      <w:pPr>
        <w:spacing w:after="150" w:line="240" w:lineRule="auto"/>
        <w:ind w:firstLine="450"/>
        <w:jc w:val="both"/>
        <w:rPr>
          <w:rFonts w:eastAsia="Times New Roman"/>
          <w:sz w:val="24"/>
          <w:szCs w:val="24"/>
          <w:lang w:eastAsia="uk-UA"/>
        </w:rPr>
      </w:pPr>
      <w:bookmarkStart w:id="126" w:name="n88"/>
      <w:bookmarkEnd w:id="126"/>
      <w:r w:rsidRPr="001E730F">
        <w:rPr>
          <w:rFonts w:eastAsia="Times New Roman"/>
          <w:b/>
          <w:bCs/>
          <w:color w:val="000000"/>
          <w:sz w:val="24"/>
          <w:szCs w:val="24"/>
          <w:lang w:eastAsia="uk-UA"/>
        </w:rPr>
        <w:t>Стаття 14. </w:t>
      </w:r>
      <w:r w:rsidRPr="001E730F">
        <w:rPr>
          <w:rFonts w:eastAsia="Times New Roman"/>
          <w:sz w:val="24"/>
          <w:szCs w:val="24"/>
          <w:lang w:eastAsia="uk-UA"/>
        </w:rPr>
        <w:t>Форма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27" w:name="n89"/>
      <w:bookmarkEnd w:id="127"/>
      <w:r w:rsidRPr="001E730F">
        <w:rPr>
          <w:rFonts w:eastAsia="Times New Roman"/>
          <w:sz w:val="24"/>
          <w:szCs w:val="24"/>
          <w:lang w:eastAsia="uk-UA"/>
        </w:rPr>
        <w:t>Договір оренди землі укладається у письмовій формі і за бажанням однієї із сторін може бути посвідчений нотаріально.</w:t>
      </w:r>
    </w:p>
    <w:bookmarkStart w:id="128" w:name="n90"/>
    <w:bookmarkEnd w:id="128"/>
    <w:p w:rsidR="001E730F" w:rsidRPr="001E730F" w:rsidRDefault="001E730F" w:rsidP="001E730F">
      <w:pPr>
        <w:spacing w:after="150" w:line="240" w:lineRule="auto"/>
        <w:ind w:firstLine="450"/>
        <w:jc w:val="both"/>
        <w:rPr>
          <w:rFonts w:eastAsia="Times New Roman"/>
          <w:sz w:val="24"/>
          <w:szCs w:val="24"/>
          <w:lang w:eastAsia="uk-UA"/>
        </w:rPr>
      </w:pPr>
      <w:r w:rsidRPr="001E730F">
        <w:rPr>
          <w:rFonts w:eastAsia="Times New Roman"/>
          <w:sz w:val="24"/>
          <w:szCs w:val="24"/>
          <w:lang w:eastAsia="uk-UA"/>
        </w:rPr>
        <w:fldChar w:fldCharType="begin"/>
      </w:r>
      <w:r w:rsidRPr="001E730F">
        <w:rPr>
          <w:rFonts w:eastAsia="Times New Roman"/>
          <w:sz w:val="24"/>
          <w:szCs w:val="24"/>
          <w:lang w:eastAsia="uk-UA"/>
        </w:rPr>
        <w:instrText xml:space="preserve"> HYPERLINK "https://zakon.rada.gov.ua/laws/show/220-2004-%D0%BF" \l "n10" \t "_blank" </w:instrText>
      </w:r>
      <w:r w:rsidRPr="001E730F">
        <w:rPr>
          <w:rFonts w:eastAsia="Times New Roman"/>
          <w:sz w:val="24"/>
          <w:szCs w:val="24"/>
          <w:lang w:eastAsia="uk-UA"/>
        </w:rPr>
        <w:fldChar w:fldCharType="separate"/>
      </w:r>
      <w:r w:rsidRPr="001E730F">
        <w:rPr>
          <w:rFonts w:eastAsia="Times New Roman"/>
          <w:color w:val="000099"/>
          <w:sz w:val="24"/>
          <w:szCs w:val="24"/>
          <w:lang w:eastAsia="uk-UA"/>
        </w:rPr>
        <w:t>Типова форма договору оренди землі</w:t>
      </w:r>
      <w:r w:rsidRPr="001E730F">
        <w:rPr>
          <w:rFonts w:eastAsia="Times New Roman"/>
          <w:sz w:val="24"/>
          <w:szCs w:val="24"/>
          <w:lang w:eastAsia="uk-UA"/>
        </w:rPr>
        <w:fldChar w:fldCharType="end"/>
      </w:r>
      <w:r w:rsidRPr="001E730F">
        <w:rPr>
          <w:rFonts w:eastAsia="Times New Roman"/>
          <w:sz w:val="24"/>
          <w:szCs w:val="24"/>
          <w:lang w:eastAsia="uk-UA"/>
        </w:rPr>
        <w:t> затверджується Кабінетом Міністрів України.</w:t>
      </w:r>
    </w:p>
    <w:p w:rsidR="001E730F" w:rsidRPr="001E730F" w:rsidRDefault="001E730F" w:rsidP="001E730F">
      <w:pPr>
        <w:spacing w:after="150" w:line="240" w:lineRule="auto"/>
        <w:ind w:firstLine="450"/>
        <w:jc w:val="both"/>
        <w:rPr>
          <w:rFonts w:eastAsia="Times New Roman"/>
          <w:sz w:val="24"/>
          <w:szCs w:val="24"/>
          <w:lang w:eastAsia="uk-UA"/>
        </w:rPr>
      </w:pPr>
      <w:bookmarkStart w:id="129" w:name="n91"/>
      <w:bookmarkEnd w:id="129"/>
      <w:r w:rsidRPr="001E730F">
        <w:rPr>
          <w:rFonts w:eastAsia="Times New Roman"/>
          <w:b/>
          <w:bCs/>
          <w:color w:val="000000"/>
          <w:sz w:val="24"/>
          <w:szCs w:val="24"/>
          <w:lang w:eastAsia="uk-UA"/>
        </w:rPr>
        <w:t>Стаття 15. </w:t>
      </w:r>
      <w:r w:rsidRPr="001E730F">
        <w:rPr>
          <w:rFonts w:eastAsia="Times New Roman"/>
          <w:sz w:val="24"/>
          <w:szCs w:val="24"/>
          <w:lang w:eastAsia="uk-UA"/>
        </w:rPr>
        <w:t>Умови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30" w:name="n92"/>
      <w:bookmarkEnd w:id="130"/>
      <w:r w:rsidRPr="001E730F">
        <w:rPr>
          <w:rFonts w:eastAsia="Times New Roman"/>
          <w:sz w:val="24"/>
          <w:szCs w:val="24"/>
          <w:lang w:eastAsia="uk-UA"/>
        </w:rPr>
        <w:t>Істотними умовами договору оренди землі є:</w:t>
      </w:r>
    </w:p>
    <w:p w:rsidR="001E730F" w:rsidRPr="001E730F" w:rsidRDefault="001E730F" w:rsidP="001E730F">
      <w:pPr>
        <w:spacing w:after="150" w:line="240" w:lineRule="auto"/>
        <w:ind w:firstLine="450"/>
        <w:jc w:val="both"/>
        <w:rPr>
          <w:rFonts w:eastAsia="Times New Roman"/>
          <w:sz w:val="24"/>
          <w:szCs w:val="24"/>
          <w:lang w:eastAsia="uk-UA"/>
        </w:rPr>
      </w:pPr>
      <w:bookmarkStart w:id="131" w:name="n93"/>
      <w:bookmarkEnd w:id="131"/>
      <w:r w:rsidRPr="001E730F">
        <w:rPr>
          <w:rFonts w:eastAsia="Times New Roman"/>
          <w:sz w:val="24"/>
          <w:szCs w:val="24"/>
          <w:lang w:eastAsia="uk-UA"/>
        </w:rPr>
        <w:t>об’єкт оренди (кадастровий номер, місце розташування та розмір земельної ділянки);</w:t>
      </w:r>
    </w:p>
    <w:p w:rsidR="001E730F" w:rsidRPr="001E730F" w:rsidRDefault="001E730F" w:rsidP="001E730F">
      <w:pPr>
        <w:spacing w:after="150" w:line="240" w:lineRule="auto"/>
        <w:ind w:firstLine="450"/>
        <w:jc w:val="both"/>
        <w:rPr>
          <w:rFonts w:eastAsia="Times New Roman"/>
          <w:sz w:val="24"/>
          <w:szCs w:val="24"/>
          <w:lang w:eastAsia="uk-UA"/>
        </w:rPr>
      </w:pPr>
      <w:bookmarkStart w:id="132" w:name="n94"/>
      <w:bookmarkEnd w:id="132"/>
      <w:r w:rsidRPr="001E730F">
        <w:rPr>
          <w:rFonts w:eastAsia="Times New Roman"/>
          <w:sz w:val="24"/>
          <w:szCs w:val="24"/>
          <w:lang w:eastAsia="uk-UA"/>
        </w:rPr>
        <w:t>строк дії договору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133" w:name="n95"/>
      <w:bookmarkEnd w:id="133"/>
      <w:r w:rsidRPr="001E730F">
        <w:rPr>
          <w:rFonts w:eastAsia="Times New Roman"/>
          <w:sz w:val="24"/>
          <w:szCs w:val="24"/>
          <w:lang w:eastAsia="uk-UA"/>
        </w:rPr>
        <w:t>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rsidR="001E730F" w:rsidRPr="001E730F" w:rsidRDefault="001E730F" w:rsidP="001E730F">
      <w:pPr>
        <w:spacing w:after="150" w:line="240" w:lineRule="auto"/>
        <w:ind w:firstLine="450"/>
        <w:jc w:val="both"/>
        <w:rPr>
          <w:rFonts w:eastAsia="Times New Roman"/>
          <w:sz w:val="24"/>
          <w:szCs w:val="24"/>
          <w:lang w:eastAsia="uk-UA"/>
        </w:rPr>
      </w:pPr>
      <w:bookmarkStart w:id="134" w:name="n96"/>
      <w:bookmarkEnd w:id="134"/>
      <w:r w:rsidRPr="001E730F">
        <w:rPr>
          <w:rFonts w:eastAsia="Times New Roman"/>
          <w:sz w:val="24"/>
          <w:szCs w:val="24"/>
          <w:lang w:eastAsia="uk-UA"/>
        </w:rPr>
        <w:t>За згодою сторін у договорі оренди землі можуть зазначатися інші умови.</w:t>
      </w:r>
    </w:p>
    <w:p w:rsidR="001E730F" w:rsidRPr="001E730F" w:rsidRDefault="001E730F" w:rsidP="001E730F">
      <w:pPr>
        <w:spacing w:after="150" w:line="240" w:lineRule="auto"/>
        <w:ind w:firstLine="450"/>
        <w:jc w:val="both"/>
        <w:rPr>
          <w:rFonts w:eastAsia="Times New Roman"/>
          <w:sz w:val="24"/>
          <w:szCs w:val="24"/>
          <w:lang w:eastAsia="uk-UA"/>
        </w:rPr>
      </w:pPr>
      <w:bookmarkStart w:id="135" w:name="n97"/>
      <w:bookmarkEnd w:id="135"/>
      <w:r w:rsidRPr="001E730F">
        <w:rPr>
          <w:rFonts w:eastAsia="Times New Roman"/>
          <w:sz w:val="24"/>
          <w:szCs w:val="24"/>
          <w:lang w:eastAsia="uk-UA"/>
        </w:rPr>
        <w:t>У разі якщо договором оренди землі передбачено здійснення заходів, спрямованих на охорону та поліпшення об’єкта оренди, до договору додається угода щодо відшкодування орендарю витрат на такі заходи.</w:t>
      </w:r>
    </w:p>
    <w:p w:rsidR="001E730F" w:rsidRPr="001E730F" w:rsidRDefault="001E730F" w:rsidP="001E730F">
      <w:pPr>
        <w:spacing w:after="150" w:line="240" w:lineRule="auto"/>
        <w:ind w:firstLine="450"/>
        <w:jc w:val="both"/>
        <w:rPr>
          <w:rFonts w:eastAsia="Times New Roman"/>
          <w:sz w:val="24"/>
          <w:szCs w:val="24"/>
          <w:lang w:eastAsia="uk-UA"/>
        </w:rPr>
      </w:pPr>
      <w:bookmarkStart w:id="136" w:name="n98"/>
      <w:bookmarkEnd w:id="136"/>
      <w:r w:rsidRPr="001E730F">
        <w:rPr>
          <w:rFonts w:eastAsia="Times New Roman"/>
          <w:sz w:val="24"/>
          <w:szCs w:val="24"/>
          <w:lang w:eastAsia="uk-UA"/>
        </w:rPr>
        <w:t>Договір оренди може передбачати надання в оренду декількох земельних ділянок, що перебувають у власності одного орендодавця (а щодо земель державної та комунальної власності - земельних ділянок, що перебувають у розпорядженні одного органу виконавчої влади чи органу місцевого самоврядування).</w:t>
      </w:r>
    </w:p>
    <w:p w:rsidR="001E730F" w:rsidRPr="001E730F" w:rsidRDefault="001E730F" w:rsidP="001E730F">
      <w:pPr>
        <w:spacing w:after="150" w:line="240" w:lineRule="auto"/>
        <w:ind w:firstLine="450"/>
        <w:jc w:val="both"/>
        <w:rPr>
          <w:rFonts w:eastAsia="Times New Roman"/>
          <w:sz w:val="24"/>
          <w:szCs w:val="24"/>
          <w:lang w:eastAsia="uk-UA"/>
        </w:rPr>
      </w:pPr>
      <w:bookmarkStart w:id="137" w:name="n322"/>
      <w:bookmarkEnd w:id="137"/>
      <w:r w:rsidRPr="001E730F">
        <w:rPr>
          <w:rFonts w:eastAsia="Times New Roman"/>
          <w:sz w:val="24"/>
          <w:szCs w:val="24"/>
          <w:lang w:eastAsia="uk-UA"/>
        </w:rPr>
        <w:t>У разі укладення договору оренди (суборенди) в порядку обміну правами користування земельними ділянками сільськогосподарського призначення, розташованими у масиві земель сільськогосподарського призначення, у такому договорі зазначається договір, взамін якого він укладений.</w:t>
      </w:r>
    </w:p>
    <w:p w:rsidR="001E730F" w:rsidRPr="001E730F" w:rsidRDefault="001E730F" w:rsidP="001E730F">
      <w:pPr>
        <w:spacing w:after="150" w:line="240" w:lineRule="auto"/>
        <w:ind w:firstLine="450"/>
        <w:jc w:val="both"/>
        <w:rPr>
          <w:rFonts w:eastAsia="Times New Roman"/>
          <w:sz w:val="24"/>
          <w:szCs w:val="24"/>
          <w:lang w:eastAsia="uk-UA"/>
        </w:rPr>
      </w:pPr>
      <w:bookmarkStart w:id="138" w:name="n324"/>
      <w:bookmarkEnd w:id="138"/>
      <w:r w:rsidRPr="001E730F">
        <w:rPr>
          <w:rFonts w:eastAsia="Times New Roman"/>
          <w:i/>
          <w:iCs/>
          <w:color w:val="000000"/>
          <w:sz w:val="24"/>
          <w:szCs w:val="24"/>
          <w:lang w:eastAsia="uk-UA"/>
        </w:rPr>
        <w:t>{Статтю 15 доповнено частиною п'ятою згідно із Законом</w:t>
      </w:r>
      <w:r w:rsidRPr="001E730F">
        <w:rPr>
          <w:rFonts w:eastAsia="Times New Roman"/>
          <w:sz w:val="24"/>
          <w:szCs w:val="24"/>
          <w:lang w:eastAsia="uk-UA"/>
        </w:rPr>
        <w:t> </w:t>
      </w:r>
      <w:hyperlink r:id="rId81" w:anchor="n226" w:tgtFrame="_blank" w:history="1">
        <w:r w:rsidRPr="001E730F">
          <w:rPr>
            <w:rFonts w:eastAsia="Times New Roman"/>
            <w:i/>
            <w:iCs/>
            <w:color w:val="000099"/>
            <w:sz w:val="24"/>
            <w:szCs w:val="24"/>
            <w:lang w:eastAsia="uk-UA"/>
          </w:rPr>
          <w:t>№ 2498-VIII від 10.07.2018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39" w:name="n323"/>
      <w:bookmarkEnd w:id="139"/>
      <w:r w:rsidRPr="001E730F">
        <w:rPr>
          <w:rFonts w:eastAsia="Times New Roman"/>
          <w:sz w:val="24"/>
          <w:szCs w:val="24"/>
          <w:lang w:eastAsia="uk-UA"/>
        </w:rPr>
        <w:t xml:space="preserve">Договір оренди земельної ділянки під полезахисною лісовою смугою має також містити умови щодо утримання та збереження таких смуг і забезпечення виконання ними функції </w:t>
      </w:r>
      <w:proofErr w:type="spellStart"/>
      <w:r w:rsidRPr="001E730F">
        <w:rPr>
          <w:rFonts w:eastAsia="Times New Roman"/>
          <w:sz w:val="24"/>
          <w:szCs w:val="24"/>
          <w:lang w:eastAsia="uk-UA"/>
        </w:rPr>
        <w:t>агролісотехнічної</w:t>
      </w:r>
      <w:proofErr w:type="spellEnd"/>
      <w:r w:rsidRPr="001E730F">
        <w:rPr>
          <w:rFonts w:eastAsia="Times New Roman"/>
          <w:sz w:val="24"/>
          <w:szCs w:val="24"/>
          <w:lang w:eastAsia="uk-UA"/>
        </w:rPr>
        <w:t xml:space="preserve"> меліорації.</w:t>
      </w:r>
    </w:p>
    <w:p w:rsidR="001E730F" w:rsidRPr="001E730F" w:rsidRDefault="001E730F" w:rsidP="001E730F">
      <w:pPr>
        <w:spacing w:after="150" w:line="240" w:lineRule="auto"/>
        <w:ind w:firstLine="450"/>
        <w:jc w:val="both"/>
        <w:rPr>
          <w:rFonts w:eastAsia="Times New Roman"/>
          <w:sz w:val="24"/>
          <w:szCs w:val="24"/>
          <w:lang w:eastAsia="uk-UA"/>
        </w:rPr>
      </w:pPr>
      <w:bookmarkStart w:id="140" w:name="n320"/>
      <w:bookmarkEnd w:id="140"/>
      <w:r w:rsidRPr="001E730F">
        <w:rPr>
          <w:rFonts w:eastAsia="Times New Roman"/>
          <w:i/>
          <w:iCs/>
          <w:color w:val="000000"/>
          <w:sz w:val="24"/>
          <w:szCs w:val="24"/>
          <w:lang w:eastAsia="uk-UA"/>
        </w:rPr>
        <w:t>{Статтю 15 доповнено частиною шостою згідно із Законом</w:t>
      </w:r>
      <w:r w:rsidRPr="001E730F">
        <w:rPr>
          <w:rFonts w:eastAsia="Times New Roman"/>
          <w:sz w:val="24"/>
          <w:szCs w:val="24"/>
          <w:lang w:eastAsia="uk-UA"/>
        </w:rPr>
        <w:t> </w:t>
      </w:r>
      <w:hyperlink r:id="rId82" w:anchor="n226" w:tgtFrame="_blank" w:history="1">
        <w:r w:rsidRPr="001E730F">
          <w:rPr>
            <w:rFonts w:eastAsia="Times New Roman"/>
            <w:i/>
            <w:iCs/>
            <w:color w:val="000099"/>
            <w:sz w:val="24"/>
            <w:szCs w:val="24"/>
            <w:lang w:eastAsia="uk-UA"/>
          </w:rPr>
          <w:t>№ 2498-VIII від 10.07.2018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41" w:name="n99"/>
      <w:bookmarkEnd w:id="141"/>
      <w:r w:rsidRPr="001E730F">
        <w:rPr>
          <w:rFonts w:eastAsia="Times New Roman"/>
          <w:i/>
          <w:iCs/>
          <w:color w:val="000000"/>
          <w:sz w:val="24"/>
          <w:szCs w:val="24"/>
          <w:lang w:eastAsia="uk-UA"/>
        </w:rPr>
        <w:t>{Стаття 15 із змінами, внесеними згідно із Законами </w:t>
      </w:r>
      <w:hyperlink r:id="rId83" w:tgtFrame="_blank" w:history="1">
        <w:r w:rsidRPr="001E730F">
          <w:rPr>
            <w:rFonts w:eastAsia="Times New Roman"/>
            <w:i/>
            <w:iCs/>
            <w:color w:val="000099"/>
            <w:sz w:val="24"/>
            <w:szCs w:val="24"/>
            <w:lang w:eastAsia="uk-UA"/>
          </w:rPr>
          <w:t>№ 509-VI від 16.09.2008</w:t>
        </w:r>
      </w:hyperlink>
      <w:r w:rsidRPr="001E730F">
        <w:rPr>
          <w:rFonts w:eastAsia="Times New Roman"/>
          <w:i/>
          <w:iCs/>
          <w:color w:val="000000"/>
          <w:sz w:val="24"/>
          <w:szCs w:val="24"/>
          <w:lang w:eastAsia="uk-UA"/>
        </w:rPr>
        <w:t>, </w:t>
      </w:r>
      <w:hyperlink r:id="rId84" w:anchor="n269" w:tgtFrame="_blank" w:history="1">
        <w:r w:rsidRPr="001E730F">
          <w:rPr>
            <w:rFonts w:eastAsia="Times New Roman"/>
            <w:i/>
            <w:iCs/>
            <w:color w:val="000099"/>
            <w:sz w:val="24"/>
            <w:szCs w:val="24"/>
            <w:lang w:eastAsia="uk-UA"/>
          </w:rPr>
          <w:t>№ 2480-VI від 09.07.2010</w:t>
        </w:r>
      </w:hyperlink>
      <w:r w:rsidRPr="001E730F">
        <w:rPr>
          <w:rFonts w:eastAsia="Times New Roman"/>
          <w:i/>
          <w:iCs/>
          <w:color w:val="000000"/>
          <w:sz w:val="24"/>
          <w:szCs w:val="24"/>
          <w:lang w:eastAsia="uk-UA"/>
        </w:rPr>
        <w:t>, </w:t>
      </w:r>
      <w:hyperlink r:id="rId85" w:anchor="n637" w:tgtFrame="_blank" w:history="1">
        <w:r w:rsidRPr="001E730F">
          <w:rPr>
            <w:rFonts w:eastAsia="Times New Roman"/>
            <w:i/>
            <w:iCs/>
            <w:color w:val="000099"/>
            <w:sz w:val="24"/>
            <w:szCs w:val="24"/>
            <w:lang w:eastAsia="uk-UA"/>
          </w:rPr>
          <w:t>№ 3613-VI від 07.07.2011</w:t>
        </w:r>
      </w:hyperlink>
      <w:r w:rsidRPr="001E730F">
        <w:rPr>
          <w:rFonts w:eastAsia="Times New Roman"/>
          <w:i/>
          <w:iCs/>
          <w:color w:val="000000"/>
          <w:sz w:val="24"/>
          <w:szCs w:val="24"/>
          <w:lang w:eastAsia="uk-UA"/>
        </w:rPr>
        <w:t>; в редакції Закону </w:t>
      </w:r>
      <w:hyperlink r:id="rId86" w:anchor="n106" w:tgtFrame="_blank" w:history="1">
        <w:r w:rsidRPr="001E730F">
          <w:rPr>
            <w:rFonts w:eastAsia="Times New Roman"/>
            <w:i/>
            <w:iCs/>
            <w:color w:val="000099"/>
            <w:sz w:val="24"/>
            <w:szCs w:val="24"/>
            <w:lang w:eastAsia="uk-UA"/>
          </w:rPr>
          <w:t>№ 191-VIII від 12.02.2015</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42" w:name="n100"/>
      <w:bookmarkEnd w:id="142"/>
      <w:r w:rsidRPr="001E730F">
        <w:rPr>
          <w:rFonts w:eastAsia="Times New Roman"/>
          <w:b/>
          <w:bCs/>
          <w:color w:val="000000"/>
          <w:sz w:val="24"/>
          <w:szCs w:val="24"/>
          <w:lang w:eastAsia="uk-UA"/>
        </w:rPr>
        <w:t>Стаття 16. </w:t>
      </w:r>
      <w:r w:rsidRPr="001E730F">
        <w:rPr>
          <w:rFonts w:eastAsia="Times New Roman"/>
          <w:sz w:val="24"/>
          <w:szCs w:val="24"/>
          <w:lang w:eastAsia="uk-UA"/>
        </w:rPr>
        <w:t>Порядок укладення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43" w:name="n101"/>
      <w:bookmarkEnd w:id="143"/>
      <w:r w:rsidRPr="001E730F">
        <w:rPr>
          <w:rFonts w:eastAsia="Times New Roman"/>
          <w:sz w:val="24"/>
          <w:szCs w:val="24"/>
          <w:lang w:eastAsia="uk-UA"/>
        </w:rPr>
        <w:t>Укладення договору оренди земельної ділянки із земель приватної власності здійснюється за згодою орендодавця та особи, яка згідно із законом вправі набувати право оренди на таку земельну ділянку.</w:t>
      </w:r>
    </w:p>
    <w:p w:rsidR="001E730F" w:rsidRPr="001E730F" w:rsidRDefault="001E730F" w:rsidP="001E730F">
      <w:pPr>
        <w:spacing w:after="150" w:line="240" w:lineRule="auto"/>
        <w:ind w:firstLine="450"/>
        <w:jc w:val="both"/>
        <w:rPr>
          <w:rFonts w:eastAsia="Times New Roman"/>
          <w:sz w:val="24"/>
          <w:szCs w:val="24"/>
          <w:lang w:eastAsia="uk-UA"/>
        </w:rPr>
      </w:pPr>
      <w:bookmarkStart w:id="144" w:name="n102"/>
      <w:bookmarkEnd w:id="144"/>
      <w:r w:rsidRPr="001E730F">
        <w:rPr>
          <w:rFonts w:eastAsia="Times New Roman"/>
          <w:sz w:val="24"/>
          <w:szCs w:val="24"/>
          <w:lang w:eastAsia="uk-UA"/>
        </w:rPr>
        <w:t>Укладення договору оренди земельної ділянки із земель державної або комунальної власності здійснюється на підставі рішення відповідного органу виконавчої влади або органу місцевого самоврядування - орендодавця, прийнятого у порядку, передбаченому </w:t>
      </w:r>
      <w:hyperlink r:id="rId87" w:tgtFrame="_blank" w:history="1">
        <w:r w:rsidRPr="001E730F">
          <w:rPr>
            <w:rFonts w:eastAsia="Times New Roman"/>
            <w:color w:val="000099"/>
            <w:sz w:val="24"/>
            <w:szCs w:val="24"/>
            <w:lang w:eastAsia="uk-UA"/>
          </w:rPr>
          <w:t>Земельним кодексом України</w:t>
        </w:r>
      </w:hyperlink>
      <w:r w:rsidRPr="001E730F">
        <w:rPr>
          <w:rFonts w:eastAsia="Times New Roman"/>
          <w:sz w:val="24"/>
          <w:szCs w:val="24"/>
          <w:lang w:eastAsia="uk-UA"/>
        </w:rPr>
        <w:t>, або за результатами аукціону.</w:t>
      </w:r>
    </w:p>
    <w:p w:rsidR="001E730F" w:rsidRPr="001E730F" w:rsidRDefault="001E730F" w:rsidP="001E730F">
      <w:pPr>
        <w:spacing w:after="150" w:line="240" w:lineRule="auto"/>
        <w:ind w:firstLine="450"/>
        <w:jc w:val="both"/>
        <w:rPr>
          <w:rFonts w:eastAsia="Times New Roman"/>
          <w:sz w:val="24"/>
          <w:szCs w:val="24"/>
          <w:lang w:eastAsia="uk-UA"/>
        </w:rPr>
      </w:pPr>
      <w:bookmarkStart w:id="145" w:name="n103"/>
      <w:bookmarkEnd w:id="145"/>
      <w:r w:rsidRPr="001E730F">
        <w:rPr>
          <w:rFonts w:eastAsia="Times New Roman"/>
          <w:sz w:val="24"/>
          <w:szCs w:val="24"/>
          <w:lang w:eastAsia="uk-UA"/>
        </w:rPr>
        <w:lastRenderedPageBreak/>
        <w:t>Укладення договору оренди земельної ділянки може бути здійснено на підставі цивільно-правового договору або в порядку спадкування.</w:t>
      </w:r>
    </w:p>
    <w:p w:rsidR="001E730F" w:rsidRPr="001E730F" w:rsidRDefault="001E730F" w:rsidP="001E730F">
      <w:pPr>
        <w:spacing w:after="150" w:line="240" w:lineRule="auto"/>
        <w:ind w:firstLine="450"/>
        <w:jc w:val="both"/>
        <w:rPr>
          <w:rFonts w:eastAsia="Times New Roman"/>
          <w:sz w:val="24"/>
          <w:szCs w:val="24"/>
          <w:lang w:eastAsia="uk-UA"/>
        </w:rPr>
      </w:pPr>
      <w:bookmarkStart w:id="146" w:name="n104"/>
      <w:bookmarkEnd w:id="146"/>
      <w:r w:rsidRPr="001E730F">
        <w:rPr>
          <w:rFonts w:eastAsia="Times New Roman"/>
          <w:sz w:val="24"/>
          <w:szCs w:val="24"/>
          <w:lang w:eastAsia="uk-UA"/>
        </w:rPr>
        <w:t>Зміна найменування сторін договору оренди землі, зокрема внаслідок реорганізації юридичної особи або зміни типу акціонерного товариства, не є підставою для внесення змін до договору оренди землі та/або його переоформлення.</w:t>
      </w:r>
    </w:p>
    <w:p w:rsidR="001E730F" w:rsidRPr="001E730F" w:rsidRDefault="001E730F" w:rsidP="001E730F">
      <w:pPr>
        <w:spacing w:after="150" w:line="240" w:lineRule="auto"/>
        <w:ind w:firstLine="450"/>
        <w:jc w:val="both"/>
        <w:rPr>
          <w:rFonts w:eastAsia="Times New Roman"/>
          <w:sz w:val="24"/>
          <w:szCs w:val="24"/>
          <w:lang w:eastAsia="uk-UA"/>
        </w:rPr>
      </w:pPr>
      <w:bookmarkStart w:id="147" w:name="n105"/>
      <w:bookmarkEnd w:id="147"/>
      <w:r w:rsidRPr="001E730F">
        <w:rPr>
          <w:rFonts w:eastAsia="Times New Roman"/>
          <w:i/>
          <w:iCs/>
          <w:color w:val="000000"/>
          <w:sz w:val="24"/>
          <w:szCs w:val="24"/>
          <w:lang w:eastAsia="uk-UA"/>
        </w:rPr>
        <w:t>{Статтю 16 доповнено частиною четвертою згідно із Законом </w:t>
      </w:r>
      <w:hyperlink r:id="rId88" w:anchor="n130" w:tgtFrame="_blank" w:history="1">
        <w:r w:rsidRPr="001E730F">
          <w:rPr>
            <w:rFonts w:eastAsia="Times New Roman"/>
            <w:i/>
            <w:iCs/>
            <w:color w:val="000099"/>
            <w:sz w:val="24"/>
            <w:szCs w:val="24"/>
            <w:lang w:eastAsia="uk-UA"/>
          </w:rPr>
          <w:t>№ 1983-VIII від 23.03.2017</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48" w:name="n106"/>
      <w:bookmarkEnd w:id="148"/>
      <w:r w:rsidRPr="001E730F">
        <w:rPr>
          <w:rFonts w:eastAsia="Times New Roman"/>
          <w:i/>
          <w:iCs/>
          <w:color w:val="000000"/>
          <w:sz w:val="24"/>
          <w:szCs w:val="24"/>
          <w:lang w:eastAsia="uk-UA"/>
        </w:rPr>
        <w:t>{Текст статті 16 в редакції Законів </w:t>
      </w:r>
      <w:hyperlink r:id="rId89" w:tgtFrame="_blank" w:history="1">
        <w:r w:rsidRPr="001E730F">
          <w:rPr>
            <w:rFonts w:eastAsia="Times New Roman"/>
            <w:i/>
            <w:iCs/>
            <w:color w:val="000099"/>
            <w:sz w:val="24"/>
            <w:szCs w:val="24"/>
            <w:lang w:eastAsia="uk-UA"/>
          </w:rPr>
          <w:t>№ 107-VI від 28.12.2007</w:t>
        </w:r>
      </w:hyperlink>
      <w:r w:rsidRPr="001E730F">
        <w:rPr>
          <w:rFonts w:eastAsia="Times New Roman"/>
          <w:i/>
          <w:iCs/>
          <w:color w:val="000000"/>
          <w:sz w:val="24"/>
          <w:szCs w:val="24"/>
          <w:lang w:eastAsia="uk-UA"/>
        </w:rPr>
        <w:t> - зміну визнано неконституційною згідно з Рішенням Конституційного Суду </w:t>
      </w:r>
      <w:hyperlink r:id="rId90" w:tgtFrame="_blank" w:history="1">
        <w:r w:rsidRPr="001E730F">
          <w:rPr>
            <w:rFonts w:eastAsia="Times New Roman"/>
            <w:i/>
            <w:iCs/>
            <w:color w:val="000099"/>
            <w:sz w:val="24"/>
            <w:szCs w:val="24"/>
            <w:lang w:eastAsia="uk-UA"/>
          </w:rPr>
          <w:t>№ 10-рп/2008 від 22.05.2008</w:t>
        </w:r>
      </w:hyperlink>
      <w:r w:rsidRPr="001E730F">
        <w:rPr>
          <w:rFonts w:eastAsia="Times New Roman"/>
          <w:i/>
          <w:iCs/>
          <w:color w:val="000000"/>
          <w:sz w:val="24"/>
          <w:szCs w:val="24"/>
          <w:lang w:eastAsia="uk-UA"/>
        </w:rPr>
        <w:t>, </w:t>
      </w:r>
      <w:hyperlink r:id="rId91" w:tgtFrame="_blank" w:history="1">
        <w:r w:rsidRPr="001E730F">
          <w:rPr>
            <w:rFonts w:eastAsia="Times New Roman"/>
            <w:i/>
            <w:iCs/>
            <w:color w:val="000099"/>
            <w:sz w:val="24"/>
            <w:szCs w:val="24"/>
            <w:lang w:eastAsia="uk-UA"/>
          </w:rPr>
          <w:t>№ 309-VI від 03.06.2008</w:t>
        </w:r>
      </w:hyperlink>
      <w:r w:rsidRPr="001E730F">
        <w:rPr>
          <w:rFonts w:eastAsia="Times New Roman"/>
          <w:i/>
          <w:iCs/>
          <w:color w:val="000000"/>
          <w:sz w:val="24"/>
          <w:szCs w:val="24"/>
          <w:lang w:eastAsia="uk-UA"/>
        </w:rPr>
        <w:t>; стаття 16 в редакції Закону </w:t>
      </w:r>
      <w:hyperlink r:id="rId92" w:tgtFrame="_blank" w:history="1">
        <w:r w:rsidRPr="001E730F">
          <w:rPr>
            <w:rFonts w:eastAsia="Times New Roman"/>
            <w:i/>
            <w:iCs/>
            <w:color w:val="000099"/>
            <w:sz w:val="24"/>
            <w:szCs w:val="24"/>
            <w:lang w:eastAsia="uk-UA"/>
          </w:rPr>
          <w:t>№ 509-VI від 16.09.2008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49" w:name="n107"/>
      <w:bookmarkEnd w:id="149"/>
      <w:r w:rsidRPr="001E730F">
        <w:rPr>
          <w:rFonts w:eastAsia="Times New Roman"/>
          <w:b/>
          <w:bCs/>
          <w:color w:val="000000"/>
          <w:sz w:val="24"/>
          <w:szCs w:val="24"/>
          <w:lang w:eastAsia="uk-UA"/>
        </w:rPr>
        <w:t>Стаття 17.</w:t>
      </w:r>
      <w:r w:rsidRPr="001E730F">
        <w:rPr>
          <w:rFonts w:eastAsia="Times New Roman"/>
          <w:sz w:val="24"/>
          <w:szCs w:val="24"/>
          <w:lang w:eastAsia="uk-UA"/>
        </w:rPr>
        <w:t> Передача об’єкта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150" w:name="n108"/>
      <w:bookmarkEnd w:id="150"/>
      <w:r w:rsidRPr="001E730F">
        <w:rPr>
          <w:rFonts w:eastAsia="Times New Roman"/>
          <w:sz w:val="24"/>
          <w:szCs w:val="24"/>
          <w:lang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p>
    <w:p w:rsidR="001E730F" w:rsidRPr="001E730F" w:rsidRDefault="001E730F" w:rsidP="001E730F">
      <w:pPr>
        <w:spacing w:after="150" w:line="240" w:lineRule="auto"/>
        <w:ind w:firstLine="450"/>
        <w:jc w:val="both"/>
        <w:rPr>
          <w:rFonts w:eastAsia="Times New Roman"/>
          <w:sz w:val="24"/>
          <w:szCs w:val="24"/>
          <w:lang w:eastAsia="uk-UA"/>
        </w:rPr>
      </w:pPr>
      <w:bookmarkStart w:id="151" w:name="n109"/>
      <w:bookmarkEnd w:id="151"/>
      <w:r w:rsidRPr="001E730F">
        <w:rPr>
          <w:rFonts w:eastAsia="Times New Roman"/>
          <w:i/>
          <w:iCs/>
          <w:color w:val="000000"/>
          <w:sz w:val="24"/>
          <w:szCs w:val="24"/>
          <w:lang w:eastAsia="uk-UA"/>
        </w:rPr>
        <w:t>{Стаття 17 в редакції Закону </w:t>
      </w:r>
      <w:hyperlink r:id="rId93" w:anchor="n106" w:tgtFrame="_blank" w:history="1">
        <w:r w:rsidRPr="001E730F">
          <w:rPr>
            <w:rFonts w:eastAsia="Times New Roman"/>
            <w:i/>
            <w:iCs/>
            <w:color w:val="000099"/>
            <w:sz w:val="24"/>
            <w:szCs w:val="24"/>
            <w:lang w:eastAsia="uk-UA"/>
          </w:rPr>
          <w:t>№ 191-VIII від 12.02.2015</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52" w:name="n110"/>
      <w:bookmarkEnd w:id="152"/>
      <w:r w:rsidRPr="001E730F">
        <w:rPr>
          <w:rFonts w:eastAsia="Times New Roman"/>
          <w:i/>
          <w:iCs/>
          <w:color w:val="000000"/>
          <w:sz w:val="24"/>
          <w:szCs w:val="24"/>
          <w:lang w:eastAsia="uk-UA"/>
        </w:rPr>
        <w:t>{Статтю 18 виключено на підставі Закону </w:t>
      </w:r>
      <w:hyperlink r:id="rId94" w:tgtFrame="_blank" w:history="1">
        <w:r w:rsidRPr="001E730F">
          <w:rPr>
            <w:rFonts w:eastAsia="Times New Roman"/>
            <w:i/>
            <w:iCs/>
            <w:color w:val="000099"/>
            <w:sz w:val="24"/>
            <w:szCs w:val="24"/>
            <w:lang w:eastAsia="uk-UA"/>
          </w:rPr>
          <w:t>№ 1878-VI від 11.02.2010</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53" w:name="n111"/>
      <w:bookmarkEnd w:id="153"/>
      <w:r w:rsidRPr="001E730F">
        <w:rPr>
          <w:rFonts w:eastAsia="Times New Roman"/>
          <w:b/>
          <w:bCs/>
          <w:color w:val="000000"/>
          <w:sz w:val="24"/>
          <w:szCs w:val="24"/>
          <w:lang w:eastAsia="uk-UA"/>
        </w:rPr>
        <w:t>Стаття 19.</w:t>
      </w:r>
      <w:r w:rsidRPr="001E730F">
        <w:rPr>
          <w:rFonts w:eastAsia="Times New Roman"/>
          <w:sz w:val="24"/>
          <w:szCs w:val="24"/>
          <w:lang w:eastAsia="uk-UA"/>
        </w:rPr>
        <w:t> Строк дії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54" w:name="n112"/>
      <w:bookmarkEnd w:id="154"/>
      <w:r w:rsidRPr="001E730F">
        <w:rPr>
          <w:rFonts w:eastAsia="Times New Roman"/>
          <w:sz w:val="24"/>
          <w:szCs w:val="24"/>
          <w:lang w:eastAsia="uk-UA"/>
        </w:rPr>
        <w:t>Строк дії договору оренди землі визначається за згодою сторін, але не може перевищувати 50 років.</w:t>
      </w:r>
    </w:p>
    <w:p w:rsidR="001E730F" w:rsidRPr="001E730F" w:rsidRDefault="001E730F" w:rsidP="001E730F">
      <w:pPr>
        <w:spacing w:after="150" w:line="240" w:lineRule="auto"/>
        <w:ind w:firstLine="450"/>
        <w:jc w:val="both"/>
        <w:rPr>
          <w:rFonts w:eastAsia="Times New Roman"/>
          <w:sz w:val="24"/>
          <w:szCs w:val="24"/>
          <w:lang w:eastAsia="uk-UA"/>
        </w:rPr>
      </w:pPr>
      <w:bookmarkStart w:id="155" w:name="n113"/>
      <w:bookmarkEnd w:id="155"/>
      <w:r w:rsidRPr="001E730F">
        <w:rPr>
          <w:rFonts w:eastAsia="Times New Roman"/>
          <w:sz w:val="24"/>
          <w:szCs w:val="24"/>
          <w:lang w:eastAsia="uk-UA"/>
        </w:rPr>
        <w:t>Після завершення будівництва та прийняття об’єкта в експлуатацію добросовісний орендар земельної ділянки, наданої для потреб будівництва та обслуговування відповідного об’єкта, має право на першочергове укладення договору оренди землі на строк до 50 років або припинення дії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56" w:name="n114"/>
      <w:bookmarkEnd w:id="156"/>
      <w:r w:rsidRPr="001E730F">
        <w:rPr>
          <w:rFonts w:eastAsia="Times New Roman"/>
          <w:i/>
          <w:iCs/>
          <w:color w:val="000000"/>
          <w:sz w:val="24"/>
          <w:szCs w:val="24"/>
          <w:lang w:eastAsia="uk-UA"/>
        </w:rPr>
        <w:t>{Статтю 19 доповнено новою частиною згідно із Законом </w:t>
      </w:r>
      <w:hyperlink r:id="rId95" w:anchor="n948" w:tgtFrame="_blank" w:history="1">
        <w:r w:rsidRPr="001E730F">
          <w:rPr>
            <w:rFonts w:eastAsia="Times New Roman"/>
            <w:i/>
            <w:iCs/>
            <w:color w:val="000099"/>
            <w:sz w:val="24"/>
            <w:szCs w:val="24"/>
            <w:lang w:eastAsia="uk-UA"/>
          </w:rPr>
          <w:t>№ 3038-VI від 17.02.2011</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57" w:name="n115"/>
      <w:bookmarkEnd w:id="157"/>
      <w:r w:rsidRPr="001E730F">
        <w:rPr>
          <w:rFonts w:eastAsia="Times New Roman"/>
          <w:sz w:val="24"/>
          <w:szCs w:val="24"/>
          <w:lang w:eastAsia="uk-UA"/>
        </w:rPr>
        <w:t>При передачі в оренду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строк дії договору оренди землі визначається за згодою сторін, але не може бути меншим як 7 років.</w:t>
      </w:r>
    </w:p>
    <w:p w:rsidR="001E730F" w:rsidRPr="001E730F" w:rsidRDefault="001E730F" w:rsidP="001E730F">
      <w:pPr>
        <w:spacing w:after="150" w:line="240" w:lineRule="auto"/>
        <w:ind w:firstLine="450"/>
        <w:jc w:val="both"/>
        <w:rPr>
          <w:rFonts w:eastAsia="Times New Roman"/>
          <w:sz w:val="24"/>
          <w:szCs w:val="24"/>
          <w:lang w:eastAsia="uk-UA"/>
        </w:rPr>
      </w:pPr>
      <w:bookmarkStart w:id="158" w:name="n116"/>
      <w:bookmarkEnd w:id="158"/>
      <w:r w:rsidRPr="001E730F">
        <w:rPr>
          <w:rFonts w:eastAsia="Times New Roman"/>
          <w:i/>
          <w:iCs/>
          <w:color w:val="000000"/>
          <w:sz w:val="24"/>
          <w:szCs w:val="24"/>
          <w:lang w:eastAsia="uk-UA"/>
        </w:rPr>
        <w:t>{Частина третя статті 19 в редакції Закону </w:t>
      </w:r>
      <w:hyperlink r:id="rId96" w:anchor="n117" w:tgtFrame="_blank" w:history="1">
        <w:r w:rsidRPr="001E730F">
          <w:rPr>
            <w:rFonts w:eastAsia="Times New Roman"/>
            <w:i/>
            <w:iCs/>
            <w:color w:val="000099"/>
            <w:sz w:val="24"/>
            <w:szCs w:val="24"/>
            <w:lang w:eastAsia="uk-UA"/>
          </w:rPr>
          <w:t>№ 191-VIII від 12.02.2015</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59" w:name="n117"/>
      <w:bookmarkEnd w:id="159"/>
      <w:r w:rsidRPr="001E730F">
        <w:rPr>
          <w:rFonts w:eastAsia="Times New Roman"/>
          <w:sz w:val="24"/>
          <w:szCs w:val="24"/>
          <w:lang w:eastAsia="uk-UA"/>
        </w:rPr>
        <w:t>При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строк дії договору оренди землі визначається за згодою сторін, але не може бути меншим як 10 років. До договору оренди землі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1E730F" w:rsidRPr="001E730F" w:rsidRDefault="001E730F" w:rsidP="001E730F">
      <w:pPr>
        <w:spacing w:after="150" w:line="240" w:lineRule="auto"/>
        <w:ind w:firstLine="450"/>
        <w:jc w:val="both"/>
        <w:rPr>
          <w:rFonts w:eastAsia="Times New Roman"/>
          <w:sz w:val="24"/>
          <w:szCs w:val="24"/>
          <w:lang w:eastAsia="uk-UA"/>
        </w:rPr>
      </w:pPr>
      <w:bookmarkStart w:id="160" w:name="n118"/>
      <w:bookmarkEnd w:id="160"/>
      <w:r w:rsidRPr="001E730F">
        <w:rPr>
          <w:rFonts w:eastAsia="Times New Roman"/>
          <w:i/>
          <w:iCs/>
          <w:color w:val="000000"/>
          <w:sz w:val="24"/>
          <w:szCs w:val="24"/>
          <w:lang w:eastAsia="uk-UA"/>
        </w:rPr>
        <w:t>{Статтю 19 доповнено новою частиною згідно із Законом </w:t>
      </w:r>
      <w:hyperlink r:id="rId97" w:anchor="n14" w:tgtFrame="_blank" w:history="1">
        <w:r w:rsidRPr="001E730F">
          <w:rPr>
            <w:rFonts w:eastAsia="Times New Roman"/>
            <w:i/>
            <w:iCs/>
            <w:color w:val="000099"/>
            <w:sz w:val="24"/>
            <w:szCs w:val="24"/>
            <w:lang w:eastAsia="uk-UA"/>
          </w:rPr>
          <w:t>№ 1532-VIII від 20.09.2016</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61" w:name="n119"/>
      <w:bookmarkEnd w:id="161"/>
      <w:r w:rsidRPr="001E730F">
        <w:rPr>
          <w:rFonts w:eastAsia="Times New Roman"/>
          <w:sz w:val="24"/>
          <w:szCs w:val="24"/>
          <w:lang w:eastAsia="uk-UA"/>
        </w:rPr>
        <w:t>При передачі в оренду сільськогосподарських угідь, які розташовані в межах гірничого відводу, наданого для розробки родовища нафти або газу, строк дії договору оренди земельних ділянок визначається з урахуванням строків початку будівництва свердловин та виробничих споруд, пов’язаних з їх експлуатацією, на орендованій ділянці або на її частині.</w:t>
      </w:r>
    </w:p>
    <w:p w:rsidR="001E730F" w:rsidRPr="001E730F" w:rsidRDefault="001E730F" w:rsidP="001E730F">
      <w:pPr>
        <w:spacing w:after="150" w:line="240" w:lineRule="auto"/>
        <w:ind w:firstLine="450"/>
        <w:jc w:val="both"/>
        <w:rPr>
          <w:rFonts w:eastAsia="Times New Roman"/>
          <w:sz w:val="24"/>
          <w:szCs w:val="24"/>
          <w:lang w:eastAsia="uk-UA"/>
        </w:rPr>
      </w:pPr>
      <w:bookmarkStart w:id="162" w:name="n120"/>
      <w:bookmarkEnd w:id="162"/>
      <w:r w:rsidRPr="001E730F">
        <w:rPr>
          <w:rFonts w:eastAsia="Times New Roman"/>
          <w:sz w:val="24"/>
          <w:szCs w:val="24"/>
          <w:lang w:eastAsia="uk-UA"/>
        </w:rPr>
        <w:t xml:space="preserve">Особа, яка управляє спадщиною, у складі якої є земельна ділянка сільськогосподарського призначення, що не перебуває в оренді, має право передати таку ділянку в оренду на строк до моменту державної реєстрації права власності спадкоємця на </w:t>
      </w:r>
      <w:r w:rsidRPr="001E730F">
        <w:rPr>
          <w:rFonts w:eastAsia="Times New Roman"/>
          <w:sz w:val="24"/>
          <w:szCs w:val="24"/>
          <w:lang w:eastAsia="uk-UA"/>
        </w:rPr>
        <w:lastRenderedPageBreak/>
        <w:t xml:space="preserve">таку земельну ділянку або до набрання законної сили рішенням суду про визнання спадщини </w:t>
      </w:r>
      <w:proofErr w:type="spellStart"/>
      <w:r w:rsidRPr="001E730F">
        <w:rPr>
          <w:rFonts w:eastAsia="Times New Roman"/>
          <w:sz w:val="24"/>
          <w:szCs w:val="24"/>
          <w:lang w:eastAsia="uk-UA"/>
        </w:rPr>
        <w:t>відумерлою</w:t>
      </w:r>
      <w:proofErr w:type="spellEnd"/>
      <w:r w:rsidRPr="001E730F">
        <w:rPr>
          <w:rFonts w:eastAsia="Times New Roman"/>
          <w:sz w:val="24"/>
          <w:szCs w:val="24"/>
          <w:lang w:eastAsia="uk-UA"/>
        </w:rPr>
        <w:t>, про що обов’язково зазначається у договорі оренди земельної ділянки.</w:t>
      </w:r>
    </w:p>
    <w:p w:rsidR="001E730F" w:rsidRPr="001E730F" w:rsidRDefault="001E730F" w:rsidP="001E730F">
      <w:pPr>
        <w:spacing w:after="150" w:line="240" w:lineRule="auto"/>
        <w:ind w:firstLine="450"/>
        <w:jc w:val="both"/>
        <w:rPr>
          <w:rFonts w:eastAsia="Times New Roman"/>
          <w:sz w:val="24"/>
          <w:szCs w:val="24"/>
          <w:lang w:eastAsia="uk-UA"/>
        </w:rPr>
      </w:pPr>
      <w:bookmarkStart w:id="163" w:name="n121"/>
      <w:bookmarkEnd w:id="163"/>
      <w:r w:rsidRPr="001E730F">
        <w:rPr>
          <w:rFonts w:eastAsia="Times New Roman"/>
          <w:i/>
          <w:iCs/>
          <w:color w:val="000000"/>
          <w:sz w:val="24"/>
          <w:szCs w:val="24"/>
          <w:lang w:eastAsia="uk-UA"/>
        </w:rPr>
        <w:t>{Статтю 19 доповнено частиною згідно із Законом </w:t>
      </w:r>
      <w:hyperlink r:id="rId98" w:anchor="n37" w:tgtFrame="_blank" w:history="1">
        <w:r w:rsidRPr="001E730F">
          <w:rPr>
            <w:rFonts w:eastAsia="Times New Roman"/>
            <w:i/>
            <w:iCs/>
            <w:color w:val="000099"/>
            <w:sz w:val="24"/>
            <w:szCs w:val="24"/>
            <w:lang w:eastAsia="uk-UA"/>
          </w:rPr>
          <w:t>№ 1533-VIII від 20.09.2016</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64" w:name="n122"/>
      <w:bookmarkEnd w:id="164"/>
      <w:r w:rsidRPr="001E730F">
        <w:rPr>
          <w:rFonts w:eastAsia="Times New Roman"/>
          <w:sz w:val="24"/>
          <w:szCs w:val="24"/>
          <w:lang w:eastAsia="uk-UA"/>
        </w:rPr>
        <w:t>Якщо строк дії договору оренди земельної ділянки закінчився у день або після смерті орендодавця, але до державної реєстрації права власності на земельну ділянку за новим власником (спадкоємцем), такий договір вважається продовженим (поновленим) до моменту державної реєстрації права власності спадкоємця або територіальної громади на таку земельну ділянку.</w:t>
      </w:r>
    </w:p>
    <w:p w:rsidR="001E730F" w:rsidRPr="001E730F" w:rsidRDefault="001E730F" w:rsidP="001E730F">
      <w:pPr>
        <w:spacing w:after="150" w:line="240" w:lineRule="auto"/>
        <w:ind w:firstLine="450"/>
        <w:jc w:val="both"/>
        <w:rPr>
          <w:rFonts w:eastAsia="Times New Roman"/>
          <w:sz w:val="24"/>
          <w:szCs w:val="24"/>
          <w:lang w:eastAsia="uk-UA"/>
        </w:rPr>
      </w:pPr>
      <w:bookmarkStart w:id="165" w:name="n123"/>
      <w:bookmarkEnd w:id="165"/>
      <w:r w:rsidRPr="001E730F">
        <w:rPr>
          <w:rFonts w:eastAsia="Times New Roman"/>
          <w:i/>
          <w:iCs/>
          <w:color w:val="000000"/>
          <w:sz w:val="24"/>
          <w:szCs w:val="24"/>
          <w:lang w:eastAsia="uk-UA"/>
        </w:rPr>
        <w:t>{Статтю 19 доповнено частиною згідно із Законом </w:t>
      </w:r>
      <w:hyperlink r:id="rId99" w:anchor="n37" w:tgtFrame="_blank" w:history="1">
        <w:r w:rsidRPr="001E730F">
          <w:rPr>
            <w:rFonts w:eastAsia="Times New Roman"/>
            <w:i/>
            <w:iCs/>
            <w:color w:val="000099"/>
            <w:sz w:val="24"/>
            <w:szCs w:val="24"/>
            <w:lang w:eastAsia="uk-UA"/>
          </w:rPr>
          <w:t>№ 1533-VIII від 20.09.2016</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66" w:name="n124"/>
      <w:bookmarkEnd w:id="166"/>
      <w:r w:rsidRPr="001E730F">
        <w:rPr>
          <w:rFonts w:eastAsia="Times New Roman"/>
          <w:i/>
          <w:iCs/>
          <w:color w:val="000000"/>
          <w:sz w:val="24"/>
          <w:szCs w:val="24"/>
          <w:lang w:eastAsia="uk-UA"/>
        </w:rPr>
        <w:t>{Статтю 20 виключено на підставі Закону </w:t>
      </w:r>
      <w:hyperlink r:id="rId100" w:tgtFrame="_blank" w:history="1">
        <w:r w:rsidRPr="001E730F">
          <w:rPr>
            <w:rFonts w:eastAsia="Times New Roman"/>
            <w:i/>
            <w:iCs/>
            <w:color w:val="000099"/>
            <w:sz w:val="24"/>
            <w:szCs w:val="24"/>
            <w:lang w:eastAsia="uk-UA"/>
          </w:rPr>
          <w:t>№ 1878-VI від 11.02.2010</w:t>
        </w:r>
      </w:hyperlink>
      <w:r w:rsidRPr="001E730F">
        <w:rPr>
          <w:rFonts w:eastAsia="Times New Roman"/>
          <w:i/>
          <w:iCs/>
          <w:color w:val="000000"/>
          <w:sz w:val="24"/>
          <w:szCs w:val="24"/>
          <w:lang w:eastAsia="uk-UA"/>
        </w:rPr>
        <w:t>}</w:t>
      </w:r>
    </w:p>
    <w:p w:rsidR="001E730F" w:rsidRPr="001E730F" w:rsidRDefault="001E730F" w:rsidP="001E730F">
      <w:pPr>
        <w:spacing w:before="150" w:after="150" w:line="240" w:lineRule="auto"/>
        <w:ind w:left="450" w:right="450"/>
        <w:jc w:val="center"/>
        <w:rPr>
          <w:rFonts w:eastAsia="Times New Roman"/>
          <w:sz w:val="24"/>
          <w:szCs w:val="24"/>
          <w:lang w:eastAsia="uk-UA"/>
        </w:rPr>
      </w:pPr>
      <w:bookmarkStart w:id="167" w:name="n125"/>
      <w:bookmarkEnd w:id="167"/>
      <w:r w:rsidRPr="001E730F">
        <w:rPr>
          <w:rFonts w:eastAsia="Times New Roman"/>
          <w:b/>
          <w:bCs/>
          <w:color w:val="000000"/>
          <w:lang w:eastAsia="uk-UA"/>
        </w:rPr>
        <w:t>Розділ III </w:t>
      </w:r>
      <w:r w:rsidRPr="001E730F">
        <w:rPr>
          <w:rFonts w:eastAsia="Times New Roman"/>
          <w:sz w:val="24"/>
          <w:szCs w:val="24"/>
          <w:lang w:eastAsia="uk-UA"/>
        </w:rPr>
        <w:br/>
      </w:r>
      <w:r w:rsidRPr="001E730F">
        <w:rPr>
          <w:rFonts w:eastAsia="Times New Roman"/>
          <w:b/>
          <w:bCs/>
          <w:color w:val="000000"/>
          <w:lang w:eastAsia="uk-UA"/>
        </w:rPr>
        <w:t>ОРЕНДНА ПЛАТА ЗА ЗЕМЛЮ</w:t>
      </w:r>
    </w:p>
    <w:p w:rsidR="001E730F" w:rsidRPr="001E730F" w:rsidRDefault="001E730F" w:rsidP="001E730F">
      <w:pPr>
        <w:spacing w:after="150" w:line="240" w:lineRule="auto"/>
        <w:ind w:firstLine="450"/>
        <w:jc w:val="both"/>
        <w:rPr>
          <w:rFonts w:eastAsia="Times New Roman"/>
          <w:sz w:val="24"/>
          <w:szCs w:val="24"/>
          <w:lang w:eastAsia="uk-UA"/>
        </w:rPr>
      </w:pPr>
      <w:bookmarkStart w:id="168" w:name="n126"/>
      <w:bookmarkEnd w:id="168"/>
      <w:r w:rsidRPr="001E730F">
        <w:rPr>
          <w:rFonts w:eastAsia="Times New Roman"/>
          <w:b/>
          <w:bCs/>
          <w:color w:val="000000"/>
          <w:sz w:val="24"/>
          <w:szCs w:val="24"/>
          <w:lang w:eastAsia="uk-UA"/>
        </w:rPr>
        <w:t>Стаття 21. </w:t>
      </w:r>
      <w:r w:rsidRPr="001E730F">
        <w:rPr>
          <w:rFonts w:eastAsia="Times New Roman"/>
          <w:sz w:val="24"/>
          <w:szCs w:val="24"/>
          <w:lang w:eastAsia="uk-UA"/>
        </w:rPr>
        <w:t>Орендна плата за землю</w:t>
      </w:r>
    </w:p>
    <w:p w:rsidR="001E730F" w:rsidRPr="001E730F" w:rsidRDefault="001E730F" w:rsidP="001E730F">
      <w:pPr>
        <w:spacing w:after="150" w:line="240" w:lineRule="auto"/>
        <w:ind w:firstLine="450"/>
        <w:jc w:val="both"/>
        <w:rPr>
          <w:rFonts w:eastAsia="Times New Roman"/>
          <w:sz w:val="24"/>
          <w:szCs w:val="24"/>
          <w:lang w:eastAsia="uk-UA"/>
        </w:rPr>
      </w:pPr>
      <w:bookmarkStart w:id="169" w:name="n127"/>
      <w:bookmarkEnd w:id="169"/>
      <w:r w:rsidRPr="001E730F">
        <w:rPr>
          <w:rFonts w:eastAsia="Times New Roman"/>
          <w:sz w:val="24"/>
          <w:szCs w:val="24"/>
          <w:lang w:eastAsia="uk-UA"/>
        </w:rPr>
        <w:t>Орендна плата за землю - це платіж, який орендар вносить орендодавцеві за користування земельною ділянкою згідно з договором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170" w:name="n128"/>
      <w:bookmarkEnd w:id="170"/>
      <w:r w:rsidRPr="001E730F">
        <w:rPr>
          <w:rFonts w:eastAsia="Times New Roman"/>
          <w:i/>
          <w:iCs/>
          <w:color w:val="000000"/>
          <w:sz w:val="24"/>
          <w:szCs w:val="24"/>
          <w:lang w:eastAsia="uk-UA"/>
        </w:rPr>
        <w:t>{Частина перша статті 21 із змінами, внесеними згідно із Законом </w:t>
      </w:r>
      <w:hyperlink r:id="rId101" w:anchor="n120" w:tgtFrame="_blank" w:history="1">
        <w:r w:rsidRPr="001E730F">
          <w:rPr>
            <w:rFonts w:eastAsia="Times New Roman"/>
            <w:i/>
            <w:iCs/>
            <w:color w:val="000099"/>
            <w:sz w:val="24"/>
            <w:szCs w:val="24"/>
            <w:lang w:eastAsia="uk-UA"/>
          </w:rPr>
          <w:t>№ 191-VIII від 12.02.2015</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71" w:name="n129"/>
      <w:bookmarkEnd w:id="171"/>
      <w:r w:rsidRPr="001E730F">
        <w:rPr>
          <w:rFonts w:eastAsia="Times New Roman"/>
          <w:sz w:val="24"/>
          <w:szCs w:val="24"/>
          <w:lang w:eastAsia="uk-UA"/>
        </w:rPr>
        <w:t>Розмір, умови і строки внесення орендної плати за землю встановлюються за згодою сторін у договорі оренди (крім строків внесення орендної плати за земельні ділянки державної та комунальної власності, які встановлюються відповідно до </w:t>
      </w:r>
      <w:hyperlink r:id="rId102" w:tgtFrame="_blank" w:history="1">
        <w:r w:rsidRPr="001E730F">
          <w:rPr>
            <w:rFonts w:eastAsia="Times New Roman"/>
            <w:color w:val="000099"/>
            <w:sz w:val="24"/>
            <w:szCs w:val="24"/>
            <w:lang w:eastAsia="uk-UA"/>
          </w:rPr>
          <w:t>Податкового кодексу України</w:t>
        </w:r>
      </w:hyperlink>
      <w:r w:rsidRPr="001E730F">
        <w:rPr>
          <w:rFonts w:eastAsia="Times New Roman"/>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72" w:name="n130"/>
      <w:bookmarkEnd w:id="172"/>
      <w:r w:rsidRPr="001E730F">
        <w:rPr>
          <w:rFonts w:eastAsia="Times New Roman"/>
          <w:i/>
          <w:iCs/>
          <w:color w:val="000000"/>
          <w:sz w:val="24"/>
          <w:szCs w:val="24"/>
          <w:lang w:eastAsia="uk-UA"/>
        </w:rPr>
        <w:t>{Частина друга статті 21 із змінами, внесеними згідно з Законами </w:t>
      </w:r>
      <w:hyperlink r:id="rId103" w:tgtFrame="_blank" w:history="1">
        <w:r w:rsidRPr="001E730F">
          <w:rPr>
            <w:rFonts w:eastAsia="Times New Roman"/>
            <w:i/>
            <w:iCs/>
            <w:color w:val="000099"/>
            <w:sz w:val="24"/>
            <w:szCs w:val="24"/>
            <w:lang w:eastAsia="uk-UA"/>
          </w:rPr>
          <w:t>№ 2505-IV від 25.03.2005</w:t>
        </w:r>
      </w:hyperlink>
      <w:r w:rsidRPr="001E730F">
        <w:rPr>
          <w:rFonts w:eastAsia="Times New Roman"/>
          <w:i/>
          <w:iCs/>
          <w:color w:val="000000"/>
          <w:sz w:val="24"/>
          <w:szCs w:val="24"/>
          <w:lang w:eastAsia="uk-UA"/>
        </w:rPr>
        <w:t>, </w:t>
      </w:r>
      <w:hyperlink r:id="rId104" w:tgtFrame="_blank" w:history="1">
        <w:r w:rsidRPr="001E730F">
          <w:rPr>
            <w:rFonts w:eastAsia="Times New Roman"/>
            <w:i/>
            <w:iCs/>
            <w:color w:val="000099"/>
            <w:sz w:val="24"/>
            <w:szCs w:val="24"/>
            <w:lang w:eastAsia="uk-UA"/>
          </w:rPr>
          <w:t>№ 2756-VI від 02.12.2010</w:t>
        </w:r>
      </w:hyperlink>
      <w:r w:rsidRPr="001E730F">
        <w:rPr>
          <w:rFonts w:eastAsia="Times New Roman"/>
          <w:i/>
          <w:iCs/>
          <w:color w:val="000000"/>
          <w:sz w:val="24"/>
          <w:szCs w:val="24"/>
          <w:lang w:eastAsia="uk-UA"/>
        </w:rPr>
        <w:t>, </w:t>
      </w:r>
      <w:hyperlink r:id="rId105" w:anchor="n121" w:tgtFrame="_blank" w:history="1">
        <w:r w:rsidRPr="001E730F">
          <w:rPr>
            <w:rFonts w:eastAsia="Times New Roman"/>
            <w:i/>
            <w:iCs/>
            <w:color w:val="000099"/>
            <w:sz w:val="24"/>
            <w:szCs w:val="24"/>
            <w:lang w:eastAsia="uk-UA"/>
          </w:rPr>
          <w:t>№ 191-VIII від 12.02.2015</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73" w:name="n131"/>
      <w:bookmarkEnd w:id="173"/>
      <w:r w:rsidRPr="001E730F">
        <w:rPr>
          <w:rFonts w:eastAsia="Times New Roman"/>
          <w:sz w:val="24"/>
          <w:szCs w:val="24"/>
          <w:lang w:eastAsia="uk-UA"/>
        </w:rPr>
        <w:t>Обчислення розміру орендної плати за землю здійснюється з урахуванням індексів інфляції, якщо інше не передбачено договором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174" w:name="n132"/>
      <w:bookmarkEnd w:id="174"/>
      <w:r w:rsidRPr="001E730F">
        <w:rPr>
          <w:rFonts w:eastAsia="Times New Roman"/>
          <w:i/>
          <w:iCs/>
          <w:color w:val="000000"/>
          <w:sz w:val="24"/>
          <w:szCs w:val="24"/>
          <w:lang w:eastAsia="uk-UA"/>
        </w:rPr>
        <w:t>{Частину четверту статті 21 виключено на підставі Закону </w:t>
      </w:r>
      <w:hyperlink r:id="rId106" w:tgtFrame="_blank" w:history="1">
        <w:r w:rsidRPr="001E730F">
          <w:rPr>
            <w:rFonts w:eastAsia="Times New Roman"/>
            <w:i/>
            <w:iCs/>
            <w:color w:val="000099"/>
            <w:sz w:val="24"/>
            <w:szCs w:val="24"/>
            <w:lang w:eastAsia="uk-UA"/>
          </w:rPr>
          <w:t>№ 2756-VI від 02.12.2010</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75" w:name="n133"/>
      <w:bookmarkEnd w:id="175"/>
      <w:r w:rsidRPr="001E730F">
        <w:rPr>
          <w:rFonts w:eastAsia="Times New Roman"/>
          <w:i/>
          <w:iCs/>
          <w:color w:val="000000"/>
          <w:sz w:val="24"/>
          <w:szCs w:val="24"/>
          <w:lang w:eastAsia="uk-UA"/>
        </w:rPr>
        <w:t>{Частину п’яту статті 21 виключено на підставі Закону </w:t>
      </w:r>
      <w:hyperlink r:id="rId107" w:tgtFrame="_blank" w:history="1">
        <w:r w:rsidRPr="001E730F">
          <w:rPr>
            <w:rFonts w:eastAsia="Times New Roman"/>
            <w:i/>
            <w:iCs/>
            <w:color w:val="000099"/>
            <w:sz w:val="24"/>
            <w:szCs w:val="24"/>
            <w:lang w:eastAsia="uk-UA"/>
          </w:rPr>
          <w:t>№ 2756-VI від 02.12.2010</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76" w:name="n134"/>
      <w:bookmarkEnd w:id="176"/>
      <w:r w:rsidRPr="001E730F">
        <w:rPr>
          <w:rFonts w:eastAsia="Times New Roman"/>
          <w:sz w:val="24"/>
          <w:szCs w:val="24"/>
          <w:lang w:eastAsia="uk-UA"/>
        </w:rPr>
        <w:t>У разі визнання у судовому порядку договору оренди землі недійсним отримана орендодавцем орендна плата за фактичний строк оренди землі не повертається.</w:t>
      </w:r>
    </w:p>
    <w:p w:rsidR="001E730F" w:rsidRPr="001E730F" w:rsidRDefault="001E730F" w:rsidP="001E730F">
      <w:pPr>
        <w:spacing w:after="150" w:line="240" w:lineRule="auto"/>
        <w:ind w:firstLine="450"/>
        <w:jc w:val="both"/>
        <w:rPr>
          <w:rFonts w:eastAsia="Times New Roman"/>
          <w:sz w:val="24"/>
          <w:szCs w:val="24"/>
          <w:lang w:eastAsia="uk-UA"/>
        </w:rPr>
      </w:pPr>
      <w:bookmarkStart w:id="177" w:name="n135"/>
      <w:bookmarkEnd w:id="177"/>
      <w:r w:rsidRPr="001E730F">
        <w:rPr>
          <w:rFonts w:eastAsia="Times New Roman"/>
          <w:i/>
          <w:iCs/>
          <w:color w:val="000000"/>
          <w:sz w:val="24"/>
          <w:szCs w:val="24"/>
          <w:lang w:eastAsia="uk-UA"/>
        </w:rPr>
        <w:t>{Частину сьому статті 21 виключено на підставі Закону </w:t>
      </w:r>
      <w:hyperlink r:id="rId108" w:tgtFrame="_blank" w:history="1">
        <w:r w:rsidRPr="001E730F">
          <w:rPr>
            <w:rFonts w:eastAsia="Times New Roman"/>
            <w:i/>
            <w:iCs/>
            <w:color w:val="000099"/>
            <w:sz w:val="24"/>
            <w:szCs w:val="24"/>
            <w:lang w:eastAsia="uk-UA"/>
          </w:rPr>
          <w:t>№ 2756-VI від 02.12.2010</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78" w:name="n136"/>
      <w:bookmarkEnd w:id="178"/>
      <w:r w:rsidRPr="001E730F">
        <w:rPr>
          <w:rFonts w:eastAsia="Times New Roman"/>
          <w:b/>
          <w:bCs/>
          <w:color w:val="000000"/>
          <w:sz w:val="24"/>
          <w:szCs w:val="24"/>
          <w:lang w:eastAsia="uk-UA"/>
        </w:rPr>
        <w:t>Стаття 22.</w:t>
      </w:r>
      <w:r w:rsidRPr="001E730F">
        <w:rPr>
          <w:rFonts w:eastAsia="Times New Roman"/>
          <w:sz w:val="24"/>
          <w:szCs w:val="24"/>
          <w:lang w:eastAsia="uk-UA"/>
        </w:rPr>
        <w:t> Форма орендної плати</w:t>
      </w:r>
    </w:p>
    <w:p w:rsidR="001E730F" w:rsidRPr="001E730F" w:rsidRDefault="001E730F" w:rsidP="001E730F">
      <w:pPr>
        <w:spacing w:after="150" w:line="240" w:lineRule="auto"/>
        <w:ind w:firstLine="450"/>
        <w:jc w:val="both"/>
        <w:rPr>
          <w:rFonts w:eastAsia="Times New Roman"/>
          <w:sz w:val="24"/>
          <w:szCs w:val="24"/>
          <w:lang w:eastAsia="uk-UA"/>
        </w:rPr>
      </w:pPr>
      <w:bookmarkStart w:id="179" w:name="n137"/>
      <w:bookmarkEnd w:id="179"/>
      <w:r w:rsidRPr="001E730F">
        <w:rPr>
          <w:rFonts w:eastAsia="Times New Roman"/>
          <w:sz w:val="24"/>
          <w:szCs w:val="24"/>
          <w:lang w:eastAsia="uk-UA"/>
        </w:rPr>
        <w:t>Орендна плата справляється у грошовій формі.</w:t>
      </w:r>
    </w:p>
    <w:p w:rsidR="001E730F" w:rsidRPr="001E730F" w:rsidRDefault="001E730F" w:rsidP="001E730F">
      <w:pPr>
        <w:spacing w:after="150" w:line="240" w:lineRule="auto"/>
        <w:ind w:firstLine="450"/>
        <w:jc w:val="both"/>
        <w:rPr>
          <w:rFonts w:eastAsia="Times New Roman"/>
          <w:sz w:val="24"/>
          <w:szCs w:val="24"/>
          <w:lang w:eastAsia="uk-UA"/>
        </w:rPr>
      </w:pPr>
      <w:bookmarkStart w:id="180" w:name="n138"/>
      <w:bookmarkEnd w:id="180"/>
      <w:r w:rsidRPr="001E730F">
        <w:rPr>
          <w:rFonts w:eastAsia="Times New Roman"/>
          <w:sz w:val="24"/>
          <w:szCs w:val="24"/>
          <w:lang w:eastAsia="uk-UA"/>
        </w:rPr>
        <w:t>За згодою сторін розрахунки щодо орендної плати за землю можуть здійснюватися у натуральній формі. Розрахунок у натуральній формі має відповідати грошовому еквіваленту вартості товарів за ринковими цінами на дату внесення орендної плати.</w:t>
      </w:r>
    </w:p>
    <w:p w:rsidR="001E730F" w:rsidRPr="001E730F" w:rsidRDefault="001E730F" w:rsidP="001E730F">
      <w:pPr>
        <w:spacing w:after="150" w:line="240" w:lineRule="auto"/>
        <w:ind w:firstLine="450"/>
        <w:jc w:val="both"/>
        <w:rPr>
          <w:rFonts w:eastAsia="Times New Roman"/>
          <w:sz w:val="24"/>
          <w:szCs w:val="24"/>
          <w:lang w:eastAsia="uk-UA"/>
        </w:rPr>
      </w:pPr>
      <w:bookmarkStart w:id="181" w:name="n139"/>
      <w:bookmarkEnd w:id="181"/>
      <w:r w:rsidRPr="001E730F">
        <w:rPr>
          <w:rFonts w:eastAsia="Times New Roman"/>
          <w:sz w:val="24"/>
          <w:szCs w:val="24"/>
          <w:lang w:eastAsia="uk-UA"/>
        </w:rPr>
        <w:t>Розрахунки щодо орендної плати за земельні ділянки, що перебувають у державній і комунальній власності, здійснюються виключно у грошовій формі.</w:t>
      </w:r>
    </w:p>
    <w:p w:rsidR="001E730F" w:rsidRPr="001E730F" w:rsidRDefault="001E730F" w:rsidP="001E730F">
      <w:pPr>
        <w:spacing w:after="150" w:line="240" w:lineRule="auto"/>
        <w:ind w:firstLine="450"/>
        <w:jc w:val="both"/>
        <w:rPr>
          <w:rFonts w:eastAsia="Times New Roman"/>
          <w:sz w:val="24"/>
          <w:szCs w:val="24"/>
          <w:lang w:eastAsia="uk-UA"/>
        </w:rPr>
      </w:pPr>
      <w:bookmarkStart w:id="182" w:name="n140"/>
      <w:bookmarkEnd w:id="182"/>
      <w:r w:rsidRPr="001E730F">
        <w:rPr>
          <w:rFonts w:eastAsia="Times New Roman"/>
          <w:i/>
          <w:iCs/>
          <w:color w:val="000000"/>
          <w:sz w:val="24"/>
          <w:szCs w:val="24"/>
          <w:lang w:eastAsia="uk-UA"/>
        </w:rPr>
        <w:t>{Стаття 22 в редакції Законів </w:t>
      </w:r>
      <w:hyperlink r:id="rId109" w:tgtFrame="_blank" w:history="1">
        <w:r w:rsidRPr="001E730F">
          <w:rPr>
            <w:rFonts w:eastAsia="Times New Roman"/>
            <w:i/>
            <w:iCs/>
            <w:color w:val="000099"/>
            <w:sz w:val="24"/>
            <w:szCs w:val="24"/>
            <w:lang w:eastAsia="uk-UA"/>
          </w:rPr>
          <w:t>№ 2756-VI від 02.12.2010</w:t>
        </w:r>
      </w:hyperlink>
      <w:r w:rsidRPr="001E730F">
        <w:rPr>
          <w:rFonts w:eastAsia="Times New Roman"/>
          <w:i/>
          <w:iCs/>
          <w:color w:val="000000"/>
          <w:sz w:val="24"/>
          <w:szCs w:val="24"/>
          <w:lang w:eastAsia="uk-UA"/>
        </w:rPr>
        <w:t>, </w:t>
      </w:r>
      <w:hyperlink r:id="rId110" w:anchor="n122" w:tgtFrame="_blank" w:history="1">
        <w:r w:rsidRPr="001E730F">
          <w:rPr>
            <w:rFonts w:eastAsia="Times New Roman"/>
            <w:i/>
            <w:iCs/>
            <w:color w:val="000099"/>
            <w:sz w:val="24"/>
            <w:szCs w:val="24"/>
            <w:lang w:eastAsia="uk-UA"/>
          </w:rPr>
          <w:t>№ 191-VIII від 12.02.2015</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83" w:name="n141"/>
      <w:bookmarkEnd w:id="183"/>
      <w:r w:rsidRPr="001E730F">
        <w:rPr>
          <w:rFonts w:eastAsia="Times New Roman"/>
          <w:b/>
          <w:bCs/>
          <w:color w:val="000000"/>
          <w:sz w:val="24"/>
          <w:szCs w:val="24"/>
          <w:lang w:eastAsia="uk-UA"/>
        </w:rPr>
        <w:t>Стаття 23. </w:t>
      </w:r>
      <w:r w:rsidRPr="001E730F">
        <w:rPr>
          <w:rFonts w:eastAsia="Times New Roman"/>
          <w:sz w:val="24"/>
          <w:szCs w:val="24"/>
          <w:lang w:eastAsia="uk-UA"/>
        </w:rPr>
        <w:t>Зміна орендної плати</w:t>
      </w:r>
    </w:p>
    <w:p w:rsidR="001E730F" w:rsidRPr="001E730F" w:rsidRDefault="001E730F" w:rsidP="001E730F">
      <w:pPr>
        <w:spacing w:after="150" w:line="240" w:lineRule="auto"/>
        <w:ind w:firstLine="450"/>
        <w:jc w:val="both"/>
        <w:rPr>
          <w:rFonts w:eastAsia="Times New Roman"/>
          <w:sz w:val="24"/>
          <w:szCs w:val="24"/>
          <w:lang w:eastAsia="uk-UA"/>
        </w:rPr>
      </w:pPr>
      <w:bookmarkStart w:id="184" w:name="n142"/>
      <w:bookmarkEnd w:id="184"/>
      <w:r w:rsidRPr="001E730F">
        <w:rPr>
          <w:rFonts w:eastAsia="Times New Roman"/>
          <w:i/>
          <w:iCs/>
          <w:color w:val="000000"/>
          <w:sz w:val="24"/>
          <w:szCs w:val="24"/>
          <w:lang w:eastAsia="uk-UA"/>
        </w:rPr>
        <w:t>{Частину першу статті 23 виключено на підставі Закону </w:t>
      </w:r>
      <w:hyperlink r:id="rId111" w:tgtFrame="_blank" w:history="1">
        <w:r w:rsidRPr="001E730F">
          <w:rPr>
            <w:rFonts w:eastAsia="Times New Roman"/>
            <w:i/>
            <w:iCs/>
            <w:color w:val="000099"/>
            <w:sz w:val="24"/>
            <w:szCs w:val="24"/>
            <w:lang w:eastAsia="uk-UA"/>
          </w:rPr>
          <w:t>№ 2756-VI від 02.12.2010</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85" w:name="n143"/>
      <w:bookmarkEnd w:id="185"/>
      <w:r w:rsidRPr="001E730F">
        <w:rPr>
          <w:rFonts w:eastAsia="Times New Roman"/>
          <w:sz w:val="24"/>
          <w:szCs w:val="24"/>
          <w:lang w:eastAsia="uk-UA"/>
        </w:rPr>
        <w:t>Орендна плата за земельні ділянки, що перебувають у власності фізичних та юридичних осіб, переглядається за згодою сторін.</w:t>
      </w:r>
    </w:p>
    <w:p w:rsidR="001E730F" w:rsidRPr="001E730F" w:rsidRDefault="001E730F" w:rsidP="001E730F">
      <w:pPr>
        <w:spacing w:after="150" w:line="240" w:lineRule="auto"/>
        <w:ind w:firstLine="450"/>
        <w:jc w:val="both"/>
        <w:rPr>
          <w:rFonts w:eastAsia="Times New Roman"/>
          <w:sz w:val="24"/>
          <w:szCs w:val="24"/>
          <w:lang w:eastAsia="uk-UA"/>
        </w:rPr>
      </w:pPr>
      <w:bookmarkStart w:id="186" w:name="n144"/>
      <w:bookmarkEnd w:id="186"/>
      <w:r w:rsidRPr="001E730F">
        <w:rPr>
          <w:rFonts w:eastAsia="Times New Roman"/>
          <w:sz w:val="24"/>
          <w:szCs w:val="24"/>
          <w:lang w:eastAsia="uk-UA"/>
        </w:rPr>
        <w:lastRenderedPageBreak/>
        <w:t>Орендар має право вимагати відповідного зменшення орендної плати в разі, якщо стан орендованої земельної ділянки погіршився не з його вини.</w:t>
      </w:r>
    </w:p>
    <w:p w:rsidR="001E730F" w:rsidRPr="001E730F" w:rsidRDefault="001E730F" w:rsidP="001E730F">
      <w:pPr>
        <w:spacing w:before="150" w:after="150" w:line="240" w:lineRule="auto"/>
        <w:ind w:left="450" w:right="450"/>
        <w:jc w:val="center"/>
        <w:rPr>
          <w:rFonts w:eastAsia="Times New Roman"/>
          <w:sz w:val="24"/>
          <w:szCs w:val="24"/>
          <w:lang w:eastAsia="uk-UA"/>
        </w:rPr>
      </w:pPr>
      <w:bookmarkStart w:id="187" w:name="n145"/>
      <w:bookmarkEnd w:id="187"/>
      <w:r w:rsidRPr="001E730F">
        <w:rPr>
          <w:rFonts w:eastAsia="Times New Roman"/>
          <w:b/>
          <w:bCs/>
          <w:color w:val="000000"/>
          <w:lang w:eastAsia="uk-UA"/>
        </w:rPr>
        <w:t>Розділ IV </w:t>
      </w:r>
      <w:r w:rsidRPr="001E730F">
        <w:rPr>
          <w:rFonts w:eastAsia="Times New Roman"/>
          <w:sz w:val="24"/>
          <w:szCs w:val="24"/>
          <w:lang w:eastAsia="uk-UA"/>
        </w:rPr>
        <w:br/>
      </w:r>
      <w:r w:rsidRPr="001E730F">
        <w:rPr>
          <w:rFonts w:eastAsia="Times New Roman"/>
          <w:b/>
          <w:bCs/>
          <w:color w:val="000000"/>
          <w:lang w:eastAsia="uk-UA"/>
        </w:rPr>
        <w:t>ПРАВА ТА ОБОВ’ЯЗКИ ОРЕНДОДАВЦІВ І ОРЕНДАРІВ, ЗАХИСТ ЇХ ПРАВ</w:t>
      </w:r>
    </w:p>
    <w:p w:rsidR="001E730F" w:rsidRPr="001E730F" w:rsidRDefault="001E730F" w:rsidP="001E730F">
      <w:pPr>
        <w:spacing w:after="150" w:line="240" w:lineRule="auto"/>
        <w:ind w:firstLine="450"/>
        <w:jc w:val="both"/>
        <w:rPr>
          <w:rFonts w:eastAsia="Times New Roman"/>
          <w:sz w:val="24"/>
          <w:szCs w:val="24"/>
          <w:lang w:eastAsia="uk-UA"/>
        </w:rPr>
      </w:pPr>
      <w:bookmarkStart w:id="188" w:name="n146"/>
      <w:bookmarkEnd w:id="188"/>
      <w:r w:rsidRPr="001E730F">
        <w:rPr>
          <w:rFonts w:eastAsia="Times New Roman"/>
          <w:b/>
          <w:bCs/>
          <w:color w:val="000000"/>
          <w:sz w:val="24"/>
          <w:szCs w:val="24"/>
          <w:lang w:eastAsia="uk-UA"/>
        </w:rPr>
        <w:t>Стаття 24. </w:t>
      </w:r>
      <w:r w:rsidRPr="001E730F">
        <w:rPr>
          <w:rFonts w:eastAsia="Times New Roman"/>
          <w:sz w:val="24"/>
          <w:szCs w:val="24"/>
          <w:lang w:eastAsia="uk-UA"/>
        </w:rPr>
        <w:t>Права та обов’язки орендодавця</w:t>
      </w:r>
    </w:p>
    <w:p w:rsidR="001E730F" w:rsidRPr="001E730F" w:rsidRDefault="001E730F" w:rsidP="001E730F">
      <w:pPr>
        <w:spacing w:after="150" w:line="240" w:lineRule="auto"/>
        <w:ind w:firstLine="450"/>
        <w:jc w:val="both"/>
        <w:rPr>
          <w:rFonts w:eastAsia="Times New Roman"/>
          <w:sz w:val="24"/>
          <w:szCs w:val="24"/>
          <w:lang w:eastAsia="uk-UA"/>
        </w:rPr>
      </w:pPr>
      <w:bookmarkStart w:id="189" w:name="n147"/>
      <w:bookmarkEnd w:id="189"/>
      <w:r w:rsidRPr="001E730F">
        <w:rPr>
          <w:rFonts w:eastAsia="Times New Roman"/>
          <w:sz w:val="24"/>
          <w:szCs w:val="24"/>
          <w:lang w:eastAsia="uk-UA"/>
        </w:rPr>
        <w:t>Орендодавець має право вимагати від орендаря:</w:t>
      </w:r>
    </w:p>
    <w:p w:rsidR="001E730F" w:rsidRPr="001E730F" w:rsidRDefault="001E730F" w:rsidP="001E730F">
      <w:pPr>
        <w:spacing w:after="150" w:line="240" w:lineRule="auto"/>
        <w:ind w:firstLine="450"/>
        <w:jc w:val="both"/>
        <w:rPr>
          <w:rFonts w:eastAsia="Times New Roman"/>
          <w:sz w:val="24"/>
          <w:szCs w:val="24"/>
          <w:lang w:eastAsia="uk-UA"/>
        </w:rPr>
      </w:pPr>
      <w:bookmarkStart w:id="190" w:name="n148"/>
      <w:bookmarkEnd w:id="190"/>
      <w:r w:rsidRPr="001E730F">
        <w:rPr>
          <w:rFonts w:eastAsia="Times New Roman"/>
          <w:sz w:val="24"/>
          <w:szCs w:val="24"/>
          <w:lang w:eastAsia="uk-UA"/>
        </w:rPr>
        <w:t>використання земельної ділянки за цільовим призначенням згідно з договором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191" w:name="n149"/>
      <w:bookmarkEnd w:id="191"/>
      <w:r w:rsidRPr="001E730F">
        <w:rPr>
          <w:rFonts w:eastAsia="Times New Roman"/>
          <w:sz w:val="24"/>
          <w:szCs w:val="24"/>
          <w:lang w:eastAsia="uk-UA"/>
        </w:rPr>
        <w:t>дотримання екологічної безпеки землекористування та збереження родючості ґрунтів, додержання державних стандартів, норм і правил;</w:t>
      </w:r>
    </w:p>
    <w:p w:rsidR="001E730F" w:rsidRPr="001E730F" w:rsidRDefault="001E730F" w:rsidP="001E730F">
      <w:pPr>
        <w:spacing w:after="150" w:line="240" w:lineRule="auto"/>
        <w:ind w:firstLine="450"/>
        <w:jc w:val="both"/>
        <w:rPr>
          <w:rFonts w:eastAsia="Times New Roman"/>
          <w:sz w:val="24"/>
          <w:szCs w:val="24"/>
          <w:lang w:eastAsia="uk-UA"/>
        </w:rPr>
      </w:pPr>
      <w:bookmarkStart w:id="192" w:name="n150"/>
      <w:bookmarkEnd w:id="192"/>
      <w:r w:rsidRPr="001E730F">
        <w:rPr>
          <w:rFonts w:eastAsia="Times New Roman"/>
          <w:i/>
          <w:iCs/>
          <w:color w:val="000000"/>
          <w:sz w:val="24"/>
          <w:szCs w:val="24"/>
          <w:lang w:eastAsia="uk-UA"/>
        </w:rPr>
        <w:t>{Абзац третій частини першої статті 24 із змінами, внесеними згідно із Законом </w:t>
      </w:r>
      <w:hyperlink r:id="rId112" w:anchor="n951" w:tgtFrame="_blank" w:history="1">
        <w:r w:rsidRPr="001E730F">
          <w:rPr>
            <w:rFonts w:eastAsia="Times New Roman"/>
            <w:i/>
            <w:iCs/>
            <w:color w:val="000099"/>
            <w:sz w:val="24"/>
            <w:szCs w:val="24"/>
            <w:lang w:eastAsia="uk-UA"/>
          </w:rPr>
          <w:t>№ 3038-VI від 17.02.2011</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193" w:name="n151"/>
      <w:bookmarkEnd w:id="193"/>
      <w:r w:rsidRPr="001E730F">
        <w:rPr>
          <w:rFonts w:eastAsia="Times New Roman"/>
          <w:sz w:val="24"/>
          <w:szCs w:val="24"/>
          <w:lang w:eastAsia="uk-UA"/>
        </w:rPr>
        <w:t xml:space="preserve">дотримання режиму водоохоронних зон, прибережних захисних смуг, зон санітарної охорони, санітарно-захисних зон, </w:t>
      </w:r>
      <w:proofErr w:type="spellStart"/>
      <w:r w:rsidRPr="001E730F">
        <w:rPr>
          <w:rFonts w:eastAsia="Times New Roman"/>
          <w:sz w:val="24"/>
          <w:szCs w:val="24"/>
          <w:lang w:eastAsia="uk-UA"/>
        </w:rPr>
        <w:t>зон</w:t>
      </w:r>
      <w:proofErr w:type="spellEnd"/>
      <w:r w:rsidRPr="001E730F">
        <w:rPr>
          <w:rFonts w:eastAsia="Times New Roman"/>
          <w:sz w:val="24"/>
          <w:szCs w:val="24"/>
          <w:lang w:eastAsia="uk-UA"/>
        </w:rPr>
        <w:t xml:space="preserve"> особливого режиму використання земель та територій, які особливо охороняються;</w:t>
      </w:r>
    </w:p>
    <w:p w:rsidR="001E730F" w:rsidRPr="001E730F" w:rsidRDefault="001E730F" w:rsidP="001E730F">
      <w:pPr>
        <w:spacing w:after="150" w:line="240" w:lineRule="auto"/>
        <w:ind w:firstLine="450"/>
        <w:jc w:val="both"/>
        <w:rPr>
          <w:rFonts w:eastAsia="Times New Roman"/>
          <w:sz w:val="24"/>
          <w:szCs w:val="24"/>
          <w:lang w:eastAsia="uk-UA"/>
        </w:rPr>
      </w:pPr>
      <w:bookmarkStart w:id="194" w:name="n152"/>
      <w:bookmarkEnd w:id="194"/>
      <w:r w:rsidRPr="001E730F">
        <w:rPr>
          <w:rFonts w:eastAsia="Times New Roman"/>
          <w:sz w:val="24"/>
          <w:szCs w:val="24"/>
          <w:lang w:eastAsia="uk-UA"/>
        </w:rPr>
        <w:t>своєчасного внесення орендної плати.</w:t>
      </w:r>
    </w:p>
    <w:p w:rsidR="001E730F" w:rsidRPr="001E730F" w:rsidRDefault="001E730F" w:rsidP="001E730F">
      <w:pPr>
        <w:spacing w:after="150" w:line="240" w:lineRule="auto"/>
        <w:ind w:firstLine="450"/>
        <w:jc w:val="both"/>
        <w:rPr>
          <w:rFonts w:eastAsia="Times New Roman"/>
          <w:sz w:val="24"/>
          <w:szCs w:val="24"/>
          <w:lang w:eastAsia="uk-UA"/>
        </w:rPr>
      </w:pPr>
      <w:bookmarkStart w:id="195" w:name="n153"/>
      <w:bookmarkEnd w:id="195"/>
      <w:r w:rsidRPr="001E730F">
        <w:rPr>
          <w:rFonts w:eastAsia="Times New Roman"/>
          <w:sz w:val="24"/>
          <w:szCs w:val="24"/>
          <w:lang w:eastAsia="uk-UA"/>
        </w:rPr>
        <w:t>Орендодавець зобов’язаний:</w:t>
      </w:r>
    </w:p>
    <w:p w:rsidR="001E730F" w:rsidRPr="001E730F" w:rsidRDefault="001E730F" w:rsidP="001E730F">
      <w:pPr>
        <w:spacing w:after="150" w:line="240" w:lineRule="auto"/>
        <w:ind w:firstLine="450"/>
        <w:jc w:val="both"/>
        <w:rPr>
          <w:rFonts w:eastAsia="Times New Roman"/>
          <w:sz w:val="24"/>
          <w:szCs w:val="24"/>
          <w:lang w:eastAsia="uk-UA"/>
        </w:rPr>
      </w:pPr>
      <w:bookmarkStart w:id="196" w:name="n154"/>
      <w:bookmarkEnd w:id="196"/>
      <w:r w:rsidRPr="001E730F">
        <w:rPr>
          <w:rFonts w:eastAsia="Times New Roman"/>
          <w:sz w:val="24"/>
          <w:szCs w:val="24"/>
          <w:lang w:eastAsia="uk-UA"/>
        </w:rPr>
        <w:t>передати в користування земельну ділянку у стані, що відповідає умовам договору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197" w:name="n155"/>
      <w:bookmarkEnd w:id="197"/>
      <w:r w:rsidRPr="001E730F">
        <w:rPr>
          <w:rFonts w:eastAsia="Times New Roman"/>
          <w:sz w:val="24"/>
          <w:szCs w:val="24"/>
          <w:lang w:eastAsia="uk-UA"/>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1E730F" w:rsidRPr="001E730F" w:rsidRDefault="001E730F" w:rsidP="001E730F">
      <w:pPr>
        <w:spacing w:after="150" w:line="240" w:lineRule="auto"/>
        <w:ind w:firstLine="450"/>
        <w:jc w:val="both"/>
        <w:rPr>
          <w:rFonts w:eastAsia="Times New Roman"/>
          <w:sz w:val="24"/>
          <w:szCs w:val="24"/>
          <w:lang w:eastAsia="uk-UA"/>
        </w:rPr>
      </w:pPr>
      <w:bookmarkStart w:id="198" w:name="n156"/>
      <w:bookmarkEnd w:id="198"/>
      <w:r w:rsidRPr="001E730F">
        <w:rPr>
          <w:rFonts w:eastAsia="Times New Roman"/>
          <w:sz w:val="24"/>
          <w:szCs w:val="24"/>
          <w:lang w:eastAsia="uk-UA"/>
        </w:rPr>
        <w:t>не вчиняти дій, які б перешкоджали орендареві користуватися орендованою земельною ділянкою;</w:t>
      </w:r>
    </w:p>
    <w:p w:rsidR="001E730F" w:rsidRPr="001E730F" w:rsidRDefault="001E730F" w:rsidP="001E730F">
      <w:pPr>
        <w:spacing w:after="150" w:line="240" w:lineRule="auto"/>
        <w:ind w:firstLine="450"/>
        <w:jc w:val="both"/>
        <w:rPr>
          <w:rFonts w:eastAsia="Times New Roman"/>
          <w:sz w:val="24"/>
          <w:szCs w:val="24"/>
          <w:lang w:eastAsia="uk-UA"/>
        </w:rPr>
      </w:pPr>
      <w:bookmarkStart w:id="199" w:name="n157"/>
      <w:bookmarkEnd w:id="199"/>
      <w:r w:rsidRPr="001E730F">
        <w:rPr>
          <w:rFonts w:eastAsia="Times New Roman"/>
          <w:sz w:val="24"/>
          <w:szCs w:val="24"/>
          <w:lang w:eastAsia="uk-UA"/>
        </w:rPr>
        <w:t>відшкодувати орендарю капітальні витрати, пов’язані з поліпшенням стану об’єкта оренди, яке проводилося орендарем за згодою орендодавця;</w:t>
      </w:r>
    </w:p>
    <w:p w:rsidR="001E730F" w:rsidRPr="001E730F" w:rsidRDefault="001E730F" w:rsidP="001E730F">
      <w:pPr>
        <w:spacing w:after="150" w:line="240" w:lineRule="auto"/>
        <w:ind w:firstLine="450"/>
        <w:jc w:val="both"/>
        <w:rPr>
          <w:rFonts w:eastAsia="Times New Roman"/>
          <w:sz w:val="24"/>
          <w:szCs w:val="24"/>
          <w:lang w:eastAsia="uk-UA"/>
        </w:rPr>
      </w:pPr>
      <w:bookmarkStart w:id="200" w:name="n158"/>
      <w:bookmarkEnd w:id="200"/>
      <w:r w:rsidRPr="001E730F">
        <w:rPr>
          <w:rFonts w:eastAsia="Times New Roman"/>
          <w:sz w:val="24"/>
          <w:szCs w:val="24"/>
          <w:lang w:eastAsia="uk-UA"/>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201" w:name="n159"/>
      <w:bookmarkEnd w:id="201"/>
      <w:r w:rsidRPr="001E730F">
        <w:rPr>
          <w:rFonts w:eastAsia="Times New Roman"/>
          <w:sz w:val="24"/>
          <w:szCs w:val="24"/>
          <w:lang w:eastAsia="uk-UA"/>
        </w:rPr>
        <w:t>Органи виконавчої влади та органи місцевого самоврядування, які укладають договори оренди землі, повинні до 1 лютого надавати органу доходів і зборів за місцезнаходженням земельної ділянки переліки орендарів, з якими укладено договори оренди землі на поточний рік, та інформувати відповідний орган доходів і зборів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1E730F" w:rsidRPr="001E730F" w:rsidRDefault="001E730F" w:rsidP="001E730F">
      <w:pPr>
        <w:spacing w:after="150" w:line="240" w:lineRule="auto"/>
        <w:ind w:firstLine="450"/>
        <w:jc w:val="both"/>
        <w:rPr>
          <w:rFonts w:eastAsia="Times New Roman"/>
          <w:sz w:val="24"/>
          <w:szCs w:val="24"/>
          <w:lang w:eastAsia="uk-UA"/>
        </w:rPr>
      </w:pPr>
      <w:bookmarkStart w:id="202" w:name="n160"/>
      <w:bookmarkEnd w:id="202"/>
      <w:r w:rsidRPr="001E730F">
        <w:rPr>
          <w:rFonts w:eastAsia="Times New Roman"/>
          <w:i/>
          <w:iCs/>
          <w:color w:val="000000"/>
          <w:sz w:val="24"/>
          <w:szCs w:val="24"/>
          <w:lang w:eastAsia="uk-UA"/>
        </w:rPr>
        <w:t>{Статтю 24 доповнено частиною згідно із Законом </w:t>
      </w:r>
      <w:hyperlink r:id="rId113" w:tgtFrame="_blank" w:history="1">
        <w:r w:rsidRPr="001E730F">
          <w:rPr>
            <w:rFonts w:eastAsia="Times New Roman"/>
            <w:i/>
            <w:iCs/>
            <w:color w:val="000099"/>
            <w:sz w:val="24"/>
            <w:szCs w:val="24"/>
            <w:lang w:eastAsia="uk-UA"/>
          </w:rPr>
          <w:t>№ 2505-IV від 25.03.2005</w:t>
        </w:r>
      </w:hyperlink>
      <w:r w:rsidRPr="001E730F">
        <w:rPr>
          <w:rFonts w:eastAsia="Times New Roman"/>
          <w:i/>
          <w:iCs/>
          <w:color w:val="000000"/>
          <w:sz w:val="24"/>
          <w:szCs w:val="24"/>
          <w:lang w:eastAsia="uk-UA"/>
        </w:rPr>
        <w:t>, із змінами, внесеними згідно із Законом </w:t>
      </w:r>
      <w:hyperlink r:id="rId114" w:anchor="n163" w:tgtFrame="_blank" w:history="1">
        <w:r w:rsidRPr="001E730F">
          <w:rPr>
            <w:rFonts w:eastAsia="Times New Roman"/>
            <w:i/>
            <w:iCs/>
            <w:color w:val="000099"/>
            <w:sz w:val="24"/>
            <w:szCs w:val="24"/>
            <w:lang w:eastAsia="uk-UA"/>
          </w:rPr>
          <w:t>№ 406-VII від 04.07.2013</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03" w:name="n161"/>
      <w:bookmarkEnd w:id="203"/>
      <w:r w:rsidRPr="001E730F">
        <w:rPr>
          <w:rFonts w:eastAsia="Times New Roman"/>
          <w:b/>
          <w:bCs/>
          <w:color w:val="000000"/>
          <w:sz w:val="24"/>
          <w:szCs w:val="24"/>
          <w:lang w:eastAsia="uk-UA"/>
        </w:rPr>
        <w:t>Стаття 25. </w:t>
      </w:r>
      <w:r w:rsidRPr="001E730F">
        <w:rPr>
          <w:rFonts w:eastAsia="Times New Roman"/>
          <w:sz w:val="24"/>
          <w:szCs w:val="24"/>
          <w:lang w:eastAsia="uk-UA"/>
        </w:rPr>
        <w:t>Права та обов’язки орендаря</w:t>
      </w:r>
    </w:p>
    <w:p w:rsidR="001E730F" w:rsidRPr="001E730F" w:rsidRDefault="001E730F" w:rsidP="001E730F">
      <w:pPr>
        <w:spacing w:after="150" w:line="240" w:lineRule="auto"/>
        <w:ind w:firstLine="450"/>
        <w:jc w:val="both"/>
        <w:rPr>
          <w:rFonts w:eastAsia="Times New Roman"/>
          <w:sz w:val="24"/>
          <w:szCs w:val="24"/>
          <w:lang w:eastAsia="uk-UA"/>
        </w:rPr>
      </w:pPr>
      <w:bookmarkStart w:id="204" w:name="n162"/>
      <w:bookmarkEnd w:id="204"/>
      <w:r w:rsidRPr="001E730F">
        <w:rPr>
          <w:rFonts w:eastAsia="Times New Roman"/>
          <w:sz w:val="24"/>
          <w:szCs w:val="24"/>
          <w:lang w:eastAsia="uk-UA"/>
        </w:rPr>
        <w:t>Орендар земельної ділянки має право:</w:t>
      </w:r>
    </w:p>
    <w:p w:rsidR="001E730F" w:rsidRPr="001E730F" w:rsidRDefault="001E730F" w:rsidP="001E730F">
      <w:pPr>
        <w:spacing w:after="150" w:line="240" w:lineRule="auto"/>
        <w:ind w:firstLine="450"/>
        <w:jc w:val="both"/>
        <w:rPr>
          <w:rFonts w:eastAsia="Times New Roman"/>
          <w:sz w:val="24"/>
          <w:szCs w:val="24"/>
          <w:lang w:eastAsia="uk-UA"/>
        </w:rPr>
      </w:pPr>
      <w:bookmarkStart w:id="205" w:name="n163"/>
      <w:bookmarkEnd w:id="205"/>
      <w:r w:rsidRPr="001E730F">
        <w:rPr>
          <w:rFonts w:eastAsia="Times New Roman"/>
          <w:sz w:val="24"/>
          <w:szCs w:val="24"/>
          <w:lang w:eastAsia="uk-UA"/>
        </w:rPr>
        <w:t>самостійно господарювати на землі з дотриманням умов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06" w:name="n164"/>
      <w:bookmarkEnd w:id="206"/>
      <w:r w:rsidRPr="001E730F">
        <w:rPr>
          <w:rFonts w:eastAsia="Times New Roman"/>
          <w:sz w:val="24"/>
          <w:szCs w:val="24"/>
          <w:lang w:eastAsia="uk-UA"/>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1E730F" w:rsidRPr="001E730F" w:rsidRDefault="001E730F" w:rsidP="001E730F">
      <w:pPr>
        <w:spacing w:after="150" w:line="240" w:lineRule="auto"/>
        <w:ind w:firstLine="450"/>
        <w:jc w:val="both"/>
        <w:rPr>
          <w:rFonts w:eastAsia="Times New Roman"/>
          <w:sz w:val="24"/>
          <w:szCs w:val="24"/>
          <w:lang w:eastAsia="uk-UA"/>
        </w:rPr>
      </w:pPr>
      <w:bookmarkStart w:id="207" w:name="n165"/>
      <w:bookmarkEnd w:id="207"/>
      <w:r w:rsidRPr="001E730F">
        <w:rPr>
          <w:rFonts w:eastAsia="Times New Roman"/>
          <w:sz w:val="24"/>
          <w:szCs w:val="24"/>
          <w:lang w:eastAsia="uk-UA"/>
        </w:rPr>
        <w:lastRenderedPageBreak/>
        <w:t>отримувати продукцію і доходи;</w:t>
      </w:r>
    </w:p>
    <w:p w:rsidR="001E730F" w:rsidRPr="001E730F" w:rsidRDefault="001E730F" w:rsidP="001E730F">
      <w:pPr>
        <w:spacing w:after="150" w:line="240" w:lineRule="auto"/>
        <w:ind w:firstLine="450"/>
        <w:jc w:val="both"/>
        <w:rPr>
          <w:rFonts w:eastAsia="Times New Roman"/>
          <w:sz w:val="24"/>
          <w:szCs w:val="24"/>
          <w:lang w:eastAsia="uk-UA"/>
        </w:rPr>
      </w:pPr>
      <w:bookmarkStart w:id="208" w:name="n166"/>
      <w:bookmarkEnd w:id="208"/>
      <w:r w:rsidRPr="001E730F">
        <w:rPr>
          <w:rFonts w:eastAsia="Times New Roman"/>
          <w:sz w:val="24"/>
          <w:szCs w:val="24"/>
          <w:lang w:eastAsia="uk-UA"/>
        </w:rPr>
        <w:t>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1E730F" w:rsidRPr="001E730F" w:rsidRDefault="001E730F" w:rsidP="001E730F">
      <w:pPr>
        <w:spacing w:after="150" w:line="240" w:lineRule="auto"/>
        <w:ind w:firstLine="450"/>
        <w:jc w:val="both"/>
        <w:rPr>
          <w:rFonts w:eastAsia="Times New Roman"/>
          <w:sz w:val="24"/>
          <w:szCs w:val="24"/>
          <w:lang w:eastAsia="uk-UA"/>
        </w:rPr>
      </w:pPr>
      <w:bookmarkStart w:id="209" w:name="n167"/>
      <w:bookmarkEnd w:id="209"/>
      <w:r w:rsidRPr="001E730F">
        <w:rPr>
          <w:rFonts w:eastAsia="Times New Roman"/>
          <w:sz w:val="24"/>
          <w:szCs w:val="24"/>
          <w:lang w:eastAsia="uk-UA"/>
        </w:rPr>
        <w:t>Орендар земельної ділянки зобов’язаний:</w:t>
      </w:r>
    </w:p>
    <w:p w:rsidR="001E730F" w:rsidRPr="001E730F" w:rsidRDefault="001E730F" w:rsidP="001E730F">
      <w:pPr>
        <w:spacing w:after="150" w:line="240" w:lineRule="auto"/>
        <w:ind w:firstLine="450"/>
        <w:jc w:val="both"/>
        <w:rPr>
          <w:rFonts w:eastAsia="Times New Roman"/>
          <w:sz w:val="24"/>
          <w:szCs w:val="24"/>
          <w:lang w:eastAsia="uk-UA"/>
        </w:rPr>
      </w:pPr>
      <w:bookmarkStart w:id="210" w:name="n168"/>
      <w:bookmarkEnd w:id="210"/>
      <w:r w:rsidRPr="001E730F">
        <w:rPr>
          <w:rFonts w:eastAsia="Times New Roman"/>
          <w:sz w:val="24"/>
          <w:szCs w:val="24"/>
          <w:lang w:eastAsia="uk-UA"/>
        </w:rPr>
        <w:t>приступати до використання земельної ділянки в строки, встановлені договором оренди землі, зареєстрованим в установленому законом порядку;</w:t>
      </w:r>
    </w:p>
    <w:p w:rsidR="001E730F" w:rsidRPr="001E730F" w:rsidRDefault="001E730F" w:rsidP="001E730F">
      <w:pPr>
        <w:spacing w:after="150" w:line="240" w:lineRule="auto"/>
        <w:ind w:firstLine="450"/>
        <w:jc w:val="both"/>
        <w:rPr>
          <w:rFonts w:eastAsia="Times New Roman"/>
          <w:sz w:val="24"/>
          <w:szCs w:val="24"/>
          <w:lang w:eastAsia="uk-UA"/>
        </w:rPr>
      </w:pPr>
      <w:bookmarkStart w:id="211" w:name="n169"/>
      <w:bookmarkEnd w:id="211"/>
      <w:r w:rsidRPr="001E730F">
        <w:rPr>
          <w:rFonts w:eastAsia="Times New Roman"/>
          <w:sz w:val="24"/>
          <w:szCs w:val="24"/>
          <w:lang w:eastAsia="uk-UA"/>
        </w:rPr>
        <w:t>виконувати встановлені щодо об’єкта оренди обмеження (обтяження) в обсязі, передбаченому законом або договором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12" w:name="n170"/>
      <w:bookmarkEnd w:id="212"/>
      <w:r w:rsidRPr="001E730F">
        <w:rPr>
          <w:rFonts w:eastAsia="Times New Roman"/>
          <w:sz w:val="24"/>
          <w:szCs w:val="24"/>
          <w:lang w:eastAsia="uk-UA"/>
        </w:rPr>
        <w:t>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1E730F" w:rsidRPr="001E730F" w:rsidRDefault="001E730F" w:rsidP="001E730F">
      <w:pPr>
        <w:spacing w:after="150" w:line="240" w:lineRule="auto"/>
        <w:ind w:firstLine="450"/>
        <w:jc w:val="both"/>
        <w:rPr>
          <w:rFonts w:eastAsia="Times New Roman"/>
          <w:sz w:val="24"/>
          <w:szCs w:val="24"/>
          <w:lang w:eastAsia="uk-UA"/>
        </w:rPr>
      </w:pPr>
      <w:bookmarkStart w:id="213" w:name="n171"/>
      <w:bookmarkEnd w:id="213"/>
      <w:r w:rsidRPr="001E730F">
        <w:rPr>
          <w:rFonts w:eastAsia="Times New Roman"/>
          <w:sz w:val="24"/>
          <w:szCs w:val="24"/>
          <w:lang w:eastAsia="uk-UA"/>
        </w:rPr>
        <w:t>у п’ятиденний строк після державної реєстрації договору оренди земельної ділянки державної або комунальної власності надати копію договору відповідному органу доходів і зборів.</w:t>
      </w:r>
    </w:p>
    <w:p w:rsidR="001E730F" w:rsidRPr="001E730F" w:rsidRDefault="001E730F" w:rsidP="001E730F">
      <w:pPr>
        <w:spacing w:after="150" w:line="240" w:lineRule="auto"/>
        <w:ind w:firstLine="450"/>
        <w:jc w:val="both"/>
        <w:rPr>
          <w:rFonts w:eastAsia="Times New Roman"/>
          <w:sz w:val="24"/>
          <w:szCs w:val="24"/>
          <w:lang w:eastAsia="uk-UA"/>
        </w:rPr>
      </w:pPr>
      <w:bookmarkStart w:id="214" w:name="n172"/>
      <w:bookmarkEnd w:id="214"/>
      <w:r w:rsidRPr="001E730F">
        <w:rPr>
          <w:rFonts w:eastAsia="Times New Roman"/>
          <w:i/>
          <w:iCs/>
          <w:color w:val="000000"/>
          <w:sz w:val="24"/>
          <w:szCs w:val="24"/>
          <w:lang w:eastAsia="uk-UA"/>
        </w:rPr>
        <w:t>{Абзац п’ятий частини другої статті 25 із змінами, внесеними згідно із Законом </w:t>
      </w:r>
      <w:hyperlink r:id="rId115" w:anchor="n163" w:tgtFrame="_blank" w:history="1">
        <w:r w:rsidRPr="001E730F">
          <w:rPr>
            <w:rFonts w:eastAsia="Times New Roman"/>
            <w:i/>
            <w:iCs/>
            <w:color w:val="000099"/>
            <w:sz w:val="24"/>
            <w:szCs w:val="24"/>
            <w:lang w:eastAsia="uk-UA"/>
          </w:rPr>
          <w:t>№ 406-VII від 04.07.2013</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15" w:name="n173"/>
      <w:bookmarkEnd w:id="215"/>
      <w:r w:rsidRPr="001E730F">
        <w:rPr>
          <w:rFonts w:eastAsia="Times New Roman"/>
          <w:b/>
          <w:bCs/>
          <w:color w:val="000000"/>
          <w:sz w:val="24"/>
          <w:szCs w:val="24"/>
          <w:lang w:eastAsia="uk-UA"/>
        </w:rPr>
        <w:t>Стаття 26.</w:t>
      </w:r>
      <w:r w:rsidRPr="001E730F">
        <w:rPr>
          <w:rFonts w:eastAsia="Times New Roman"/>
          <w:sz w:val="24"/>
          <w:szCs w:val="24"/>
          <w:lang w:eastAsia="uk-UA"/>
        </w:rPr>
        <w:t> Витрати орендаря, пов’язані з використанням нерухомого майна</w:t>
      </w:r>
    </w:p>
    <w:p w:rsidR="001E730F" w:rsidRPr="001E730F" w:rsidRDefault="001E730F" w:rsidP="001E730F">
      <w:pPr>
        <w:spacing w:after="150" w:line="240" w:lineRule="auto"/>
        <w:ind w:firstLine="450"/>
        <w:jc w:val="both"/>
        <w:rPr>
          <w:rFonts w:eastAsia="Times New Roman"/>
          <w:sz w:val="24"/>
          <w:szCs w:val="24"/>
          <w:lang w:eastAsia="uk-UA"/>
        </w:rPr>
      </w:pPr>
      <w:bookmarkStart w:id="216" w:name="n174"/>
      <w:bookmarkEnd w:id="216"/>
      <w:r w:rsidRPr="001E730F">
        <w:rPr>
          <w:rFonts w:eastAsia="Times New Roman"/>
          <w:sz w:val="24"/>
          <w:szCs w:val="24"/>
          <w:lang w:eastAsia="uk-UA"/>
        </w:rPr>
        <w:t>У разі якщо договором оренди земельної ділянки передбачено використання нерухомого майна, що розташоване на земельній ділянці, пов’язані з цим витрати покладаються на орендаря, якщо інше не передбачено договором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217" w:name="n175"/>
      <w:bookmarkEnd w:id="217"/>
      <w:r w:rsidRPr="001E730F">
        <w:rPr>
          <w:rFonts w:eastAsia="Times New Roman"/>
          <w:b/>
          <w:bCs/>
          <w:color w:val="000000"/>
          <w:sz w:val="24"/>
          <w:szCs w:val="24"/>
          <w:lang w:eastAsia="uk-UA"/>
        </w:rPr>
        <w:t>Стаття 27.</w:t>
      </w:r>
      <w:r w:rsidRPr="001E730F">
        <w:rPr>
          <w:rFonts w:eastAsia="Times New Roman"/>
          <w:sz w:val="24"/>
          <w:szCs w:val="24"/>
          <w:lang w:eastAsia="uk-UA"/>
        </w:rPr>
        <w:t> Захист прав орендаря та орендодавця на орендовану земельну ділянку</w:t>
      </w:r>
    </w:p>
    <w:p w:rsidR="001E730F" w:rsidRPr="001E730F" w:rsidRDefault="001E730F" w:rsidP="001E730F">
      <w:pPr>
        <w:spacing w:after="150" w:line="240" w:lineRule="auto"/>
        <w:ind w:firstLine="450"/>
        <w:jc w:val="both"/>
        <w:rPr>
          <w:rFonts w:eastAsia="Times New Roman"/>
          <w:sz w:val="24"/>
          <w:szCs w:val="24"/>
          <w:lang w:eastAsia="uk-UA"/>
        </w:rPr>
      </w:pPr>
      <w:bookmarkStart w:id="218" w:name="n176"/>
      <w:bookmarkEnd w:id="218"/>
      <w:r w:rsidRPr="001E730F">
        <w:rPr>
          <w:rFonts w:eastAsia="Times New Roman"/>
          <w:sz w:val="24"/>
          <w:szCs w:val="24"/>
          <w:lang w:eastAsia="uk-UA"/>
        </w:rPr>
        <w:t>Орендареві забезпечується захист його права на орендовану земельну ділянку нарівні із захистом права власності на земельну ділянку відповідно до закону.</w:t>
      </w:r>
    </w:p>
    <w:p w:rsidR="001E730F" w:rsidRPr="001E730F" w:rsidRDefault="001E730F" w:rsidP="001E730F">
      <w:pPr>
        <w:spacing w:after="150" w:line="240" w:lineRule="auto"/>
        <w:ind w:firstLine="450"/>
        <w:jc w:val="both"/>
        <w:rPr>
          <w:rFonts w:eastAsia="Times New Roman"/>
          <w:sz w:val="24"/>
          <w:szCs w:val="24"/>
          <w:lang w:eastAsia="uk-UA"/>
        </w:rPr>
      </w:pPr>
      <w:bookmarkStart w:id="219" w:name="n177"/>
      <w:bookmarkEnd w:id="219"/>
      <w:r w:rsidRPr="001E730F">
        <w:rPr>
          <w:rFonts w:eastAsia="Times New Roman"/>
          <w:sz w:val="24"/>
          <w:szCs w:val="24"/>
          <w:lang w:eastAsia="uk-UA"/>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1E730F" w:rsidRPr="001E730F" w:rsidRDefault="001E730F" w:rsidP="001E730F">
      <w:pPr>
        <w:spacing w:after="150" w:line="240" w:lineRule="auto"/>
        <w:ind w:firstLine="450"/>
        <w:jc w:val="both"/>
        <w:rPr>
          <w:rFonts w:eastAsia="Times New Roman"/>
          <w:sz w:val="24"/>
          <w:szCs w:val="24"/>
          <w:lang w:eastAsia="uk-UA"/>
        </w:rPr>
      </w:pPr>
      <w:bookmarkStart w:id="220" w:name="n178"/>
      <w:bookmarkEnd w:id="220"/>
      <w:r w:rsidRPr="001E730F">
        <w:rPr>
          <w:rFonts w:eastAsia="Times New Roman"/>
          <w:sz w:val="24"/>
          <w:szCs w:val="24"/>
          <w:lang w:eastAsia="uk-UA"/>
        </w:rPr>
        <w:t>Розмір відшкодування орендодавцем збитків, завданих орендарю, повинен бути зменшений, якщо орендар навмисно або через необережність спричинив збільшення розмірів збитків унаслідок невиконання чи неналежного виконання умов договору орендодавцем або не вжив заходів щодо їх зменшення.</w:t>
      </w:r>
    </w:p>
    <w:p w:rsidR="001E730F" w:rsidRPr="001E730F" w:rsidRDefault="001E730F" w:rsidP="001E730F">
      <w:pPr>
        <w:spacing w:after="150" w:line="240" w:lineRule="auto"/>
        <w:ind w:firstLine="450"/>
        <w:jc w:val="both"/>
        <w:rPr>
          <w:rFonts w:eastAsia="Times New Roman"/>
          <w:sz w:val="24"/>
          <w:szCs w:val="24"/>
          <w:lang w:eastAsia="uk-UA"/>
        </w:rPr>
      </w:pPr>
      <w:bookmarkStart w:id="221" w:name="n179"/>
      <w:bookmarkEnd w:id="221"/>
      <w:r w:rsidRPr="001E730F">
        <w:rPr>
          <w:rFonts w:eastAsia="Times New Roman"/>
          <w:b/>
          <w:bCs/>
          <w:color w:val="000000"/>
          <w:sz w:val="24"/>
          <w:szCs w:val="24"/>
          <w:lang w:eastAsia="uk-UA"/>
        </w:rPr>
        <w:t>Стаття 28.</w:t>
      </w:r>
      <w:r w:rsidRPr="001E730F">
        <w:rPr>
          <w:rFonts w:eastAsia="Times New Roman"/>
          <w:sz w:val="24"/>
          <w:szCs w:val="24"/>
          <w:lang w:eastAsia="uk-UA"/>
        </w:rPr>
        <w:t> Відшкодування збитків, завданих орендарю</w:t>
      </w:r>
    </w:p>
    <w:p w:rsidR="001E730F" w:rsidRPr="001E730F" w:rsidRDefault="001E730F" w:rsidP="001E730F">
      <w:pPr>
        <w:spacing w:after="150" w:line="240" w:lineRule="auto"/>
        <w:ind w:firstLine="450"/>
        <w:jc w:val="both"/>
        <w:rPr>
          <w:rFonts w:eastAsia="Times New Roman"/>
          <w:sz w:val="24"/>
          <w:szCs w:val="24"/>
          <w:lang w:eastAsia="uk-UA"/>
        </w:rPr>
      </w:pPr>
      <w:bookmarkStart w:id="222" w:name="n180"/>
      <w:bookmarkEnd w:id="222"/>
      <w:r w:rsidRPr="001E730F">
        <w:rPr>
          <w:rFonts w:eastAsia="Times New Roman"/>
          <w:sz w:val="24"/>
          <w:szCs w:val="24"/>
          <w:lang w:eastAsia="uk-UA"/>
        </w:rPr>
        <w:t>Орендар має право на відшкодування збитків, яких він зазнав унаслідок невиконання орендодавцем умов, визначених договором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23" w:name="n181"/>
      <w:bookmarkEnd w:id="223"/>
      <w:r w:rsidRPr="001E730F">
        <w:rPr>
          <w:rFonts w:eastAsia="Times New Roman"/>
          <w:sz w:val="24"/>
          <w:szCs w:val="24"/>
          <w:lang w:eastAsia="uk-UA"/>
        </w:rPr>
        <w:t>Збитками вважаються:</w:t>
      </w:r>
    </w:p>
    <w:p w:rsidR="001E730F" w:rsidRPr="001E730F" w:rsidRDefault="001E730F" w:rsidP="001E730F">
      <w:pPr>
        <w:spacing w:after="150" w:line="240" w:lineRule="auto"/>
        <w:ind w:firstLine="450"/>
        <w:jc w:val="both"/>
        <w:rPr>
          <w:rFonts w:eastAsia="Times New Roman"/>
          <w:sz w:val="24"/>
          <w:szCs w:val="24"/>
          <w:lang w:eastAsia="uk-UA"/>
        </w:rPr>
      </w:pPr>
      <w:bookmarkStart w:id="224" w:name="n182"/>
      <w:bookmarkEnd w:id="224"/>
      <w:r w:rsidRPr="001E730F">
        <w:rPr>
          <w:rFonts w:eastAsia="Times New Roman"/>
          <w:sz w:val="24"/>
          <w:szCs w:val="24"/>
          <w:lang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E730F" w:rsidRPr="001E730F" w:rsidRDefault="001E730F" w:rsidP="001E730F">
      <w:pPr>
        <w:spacing w:after="150" w:line="240" w:lineRule="auto"/>
        <w:ind w:firstLine="450"/>
        <w:jc w:val="both"/>
        <w:rPr>
          <w:rFonts w:eastAsia="Times New Roman"/>
          <w:sz w:val="24"/>
          <w:szCs w:val="24"/>
          <w:lang w:eastAsia="uk-UA"/>
        </w:rPr>
      </w:pPr>
      <w:bookmarkStart w:id="225" w:name="n183"/>
      <w:bookmarkEnd w:id="225"/>
      <w:r w:rsidRPr="001E730F">
        <w:rPr>
          <w:rFonts w:eastAsia="Times New Roman"/>
          <w:sz w:val="24"/>
          <w:szCs w:val="24"/>
          <w:lang w:eastAsia="uk-UA"/>
        </w:rPr>
        <w:t>доходи, які орендар міг би реально отримати в разі належного виконання орендодавцем умов договору.</w:t>
      </w:r>
    </w:p>
    <w:p w:rsidR="001E730F" w:rsidRPr="001E730F" w:rsidRDefault="001E730F" w:rsidP="001E730F">
      <w:pPr>
        <w:spacing w:after="150" w:line="240" w:lineRule="auto"/>
        <w:ind w:firstLine="450"/>
        <w:jc w:val="both"/>
        <w:rPr>
          <w:rFonts w:eastAsia="Times New Roman"/>
          <w:sz w:val="24"/>
          <w:szCs w:val="24"/>
          <w:lang w:eastAsia="uk-UA"/>
        </w:rPr>
      </w:pPr>
      <w:bookmarkStart w:id="226" w:name="n184"/>
      <w:bookmarkEnd w:id="226"/>
      <w:r w:rsidRPr="001E730F">
        <w:rPr>
          <w:rFonts w:eastAsia="Times New Roman"/>
          <w:sz w:val="24"/>
          <w:szCs w:val="24"/>
          <w:lang w:eastAsia="uk-UA"/>
        </w:rPr>
        <w:t>Розмір фактичних витрат орендаря визначається на підставі документально підтверджених даних.</w:t>
      </w:r>
    </w:p>
    <w:p w:rsidR="001E730F" w:rsidRPr="001E730F" w:rsidRDefault="001E730F" w:rsidP="001E730F">
      <w:pPr>
        <w:spacing w:after="150" w:line="240" w:lineRule="auto"/>
        <w:ind w:firstLine="450"/>
        <w:jc w:val="both"/>
        <w:rPr>
          <w:rFonts w:eastAsia="Times New Roman"/>
          <w:sz w:val="24"/>
          <w:szCs w:val="24"/>
          <w:lang w:eastAsia="uk-UA"/>
        </w:rPr>
      </w:pPr>
      <w:bookmarkStart w:id="227" w:name="n185"/>
      <w:bookmarkEnd w:id="227"/>
      <w:r w:rsidRPr="001E730F">
        <w:rPr>
          <w:rFonts w:eastAsia="Times New Roman"/>
          <w:sz w:val="24"/>
          <w:szCs w:val="24"/>
          <w:lang w:eastAsia="uk-UA"/>
        </w:rPr>
        <w:lastRenderedPageBreak/>
        <w:t>У разі дій орендаря, не передбачених договором оренди, що призвели до зміни стану земельної ділянки, витрати на їх здійснення орендодавцем не відшкодовуються.</w:t>
      </w:r>
    </w:p>
    <w:p w:rsidR="001E730F" w:rsidRPr="001E730F" w:rsidRDefault="001E730F" w:rsidP="001E730F">
      <w:pPr>
        <w:spacing w:after="150" w:line="240" w:lineRule="auto"/>
        <w:ind w:firstLine="450"/>
        <w:jc w:val="both"/>
        <w:rPr>
          <w:rFonts w:eastAsia="Times New Roman"/>
          <w:sz w:val="24"/>
          <w:szCs w:val="24"/>
          <w:lang w:eastAsia="uk-UA"/>
        </w:rPr>
      </w:pPr>
      <w:bookmarkStart w:id="228" w:name="n186"/>
      <w:bookmarkEnd w:id="228"/>
      <w:r w:rsidRPr="001E730F">
        <w:rPr>
          <w:rFonts w:eastAsia="Times New Roman"/>
          <w:sz w:val="24"/>
          <w:szCs w:val="24"/>
          <w:lang w:eastAsia="uk-UA"/>
        </w:rPr>
        <w:t>У разі здійснення орендарем за письмовою згодою орендодавця поліпшення орендованої земельної ділянки за власний рахунок орендодавець зобов’язаний компенсувати витрати на її поліпшення, якщо інше не передбачено договором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229" w:name="n187"/>
      <w:bookmarkEnd w:id="229"/>
      <w:r w:rsidRPr="001E730F">
        <w:rPr>
          <w:rFonts w:eastAsia="Times New Roman"/>
          <w:sz w:val="24"/>
          <w:szCs w:val="24"/>
          <w:lang w:eastAsia="uk-UA"/>
        </w:rPr>
        <w:t>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1E730F" w:rsidRPr="001E730F" w:rsidRDefault="001E730F" w:rsidP="001E730F">
      <w:pPr>
        <w:spacing w:after="150" w:line="240" w:lineRule="auto"/>
        <w:ind w:firstLine="450"/>
        <w:jc w:val="both"/>
        <w:rPr>
          <w:rFonts w:eastAsia="Times New Roman"/>
          <w:sz w:val="24"/>
          <w:szCs w:val="24"/>
          <w:lang w:eastAsia="uk-UA"/>
        </w:rPr>
      </w:pPr>
      <w:bookmarkStart w:id="230" w:name="n188"/>
      <w:bookmarkEnd w:id="230"/>
      <w:r w:rsidRPr="001E730F">
        <w:rPr>
          <w:rFonts w:eastAsia="Times New Roman"/>
          <w:sz w:val="24"/>
          <w:szCs w:val="24"/>
          <w:lang w:eastAsia="uk-UA"/>
        </w:rPr>
        <w:t>Орендар вправі залишити за собою здійснені ним за власний рахунок вигоди від поліпшення орендованої земельної ділянки, якщо ці поліпшення можуть бути відокремлені без заподіяння шкоди земельній ділянці.</w:t>
      </w:r>
    </w:p>
    <w:p w:rsidR="001E730F" w:rsidRPr="001E730F" w:rsidRDefault="001E730F" w:rsidP="001E730F">
      <w:pPr>
        <w:spacing w:after="150" w:line="240" w:lineRule="auto"/>
        <w:ind w:firstLine="450"/>
        <w:jc w:val="both"/>
        <w:rPr>
          <w:rFonts w:eastAsia="Times New Roman"/>
          <w:sz w:val="24"/>
          <w:szCs w:val="24"/>
          <w:lang w:eastAsia="uk-UA"/>
        </w:rPr>
      </w:pPr>
      <w:bookmarkStart w:id="231" w:name="n189"/>
      <w:bookmarkEnd w:id="231"/>
      <w:r w:rsidRPr="001E730F">
        <w:rPr>
          <w:rFonts w:eastAsia="Times New Roman"/>
          <w:b/>
          <w:bCs/>
          <w:color w:val="000000"/>
          <w:sz w:val="24"/>
          <w:szCs w:val="24"/>
          <w:lang w:eastAsia="uk-UA"/>
        </w:rPr>
        <w:t>Стаття 29.</w:t>
      </w:r>
      <w:r w:rsidRPr="001E730F">
        <w:rPr>
          <w:rFonts w:eastAsia="Times New Roman"/>
          <w:sz w:val="24"/>
          <w:szCs w:val="24"/>
          <w:lang w:eastAsia="uk-UA"/>
        </w:rPr>
        <w:t> Відшкодування збитків унаслідок зміни стану орендованої земельної ділянки</w:t>
      </w:r>
    </w:p>
    <w:p w:rsidR="001E730F" w:rsidRPr="001E730F" w:rsidRDefault="001E730F" w:rsidP="001E730F">
      <w:pPr>
        <w:spacing w:after="150" w:line="240" w:lineRule="auto"/>
        <w:ind w:firstLine="450"/>
        <w:jc w:val="both"/>
        <w:rPr>
          <w:rFonts w:eastAsia="Times New Roman"/>
          <w:sz w:val="24"/>
          <w:szCs w:val="24"/>
          <w:lang w:eastAsia="uk-UA"/>
        </w:rPr>
      </w:pPr>
      <w:bookmarkStart w:id="232" w:name="n190"/>
      <w:bookmarkEnd w:id="232"/>
      <w:r w:rsidRPr="001E730F">
        <w:rPr>
          <w:rFonts w:eastAsia="Times New Roman"/>
          <w:sz w:val="24"/>
          <w:szCs w:val="24"/>
          <w:lang w:eastAsia="uk-UA"/>
        </w:rPr>
        <w:t>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1E730F" w:rsidRPr="001E730F" w:rsidRDefault="001E730F" w:rsidP="001E730F">
      <w:pPr>
        <w:spacing w:after="150" w:line="240" w:lineRule="auto"/>
        <w:ind w:firstLine="450"/>
        <w:jc w:val="both"/>
        <w:rPr>
          <w:rFonts w:eastAsia="Times New Roman"/>
          <w:sz w:val="24"/>
          <w:szCs w:val="24"/>
          <w:lang w:eastAsia="uk-UA"/>
        </w:rPr>
      </w:pPr>
      <w:bookmarkStart w:id="233" w:name="n191"/>
      <w:bookmarkEnd w:id="233"/>
      <w:r w:rsidRPr="001E730F">
        <w:rPr>
          <w:rFonts w:eastAsia="Times New Roman"/>
          <w:sz w:val="24"/>
          <w:szCs w:val="24"/>
          <w:lang w:eastAsia="uk-UA"/>
        </w:rPr>
        <w:t>Збитки, завдані третім особам у зв’язку з використанням орендарем земельної ділянки, відшкодовуються орендарем на загальних підставах.</w:t>
      </w:r>
    </w:p>
    <w:p w:rsidR="001E730F" w:rsidRPr="001E730F" w:rsidRDefault="001E730F" w:rsidP="001E730F">
      <w:pPr>
        <w:spacing w:after="150" w:line="240" w:lineRule="auto"/>
        <w:ind w:firstLine="450"/>
        <w:jc w:val="both"/>
        <w:rPr>
          <w:rFonts w:eastAsia="Times New Roman"/>
          <w:sz w:val="24"/>
          <w:szCs w:val="24"/>
          <w:lang w:eastAsia="uk-UA"/>
        </w:rPr>
      </w:pPr>
      <w:bookmarkStart w:id="234" w:name="n192"/>
      <w:bookmarkEnd w:id="234"/>
      <w:r w:rsidRPr="001E730F">
        <w:rPr>
          <w:rFonts w:eastAsia="Times New Roman"/>
          <w:sz w:val="24"/>
          <w:szCs w:val="24"/>
          <w:lang w:eastAsia="uk-UA"/>
        </w:rPr>
        <w:t>Розміри збитків визначаються сторонами договору оренди. У разі недосягнення сторонами згоди про розмір відшкодування збитків спір вирішується в судовому порядку.</w:t>
      </w:r>
    </w:p>
    <w:p w:rsidR="001E730F" w:rsidRPr="001E730F" w:rsidRDefault="001E730F" w:rsidP="001E730F">
      <w:pPr>
        <w:spacing w:before="150" w:after="150" w:line="240" w:lineRule="auto"/>
        <w:ind w:left="450" w:right="450"/>
        <w:jc w:val="center"/>
        <w:rPr>
          <w:rFonts w:eastAsia="Times New Roman"/>
          <w:sz w:val="24"/>
          <w:szCs w:val="24"/>
          <w:lang w:eastAsia="uk-UA"/>
        </w:rPr>
      </w:pPr>
      <w:bookmarkStart w:id="235" w:name="n193"/>
      <w:bookmarkEnd w:id="235"/>
      <w:r w:rsidRPr="001E730F">
        <w:rPr>
          <w:rFonts w:eastAsia="Times New Roman"/>
          <w:b/>
          <w:bCs/>
          <w:color w:val="000000"/>
          <w:lang w:eastAsia="uk-UA"/>
        </w:rPr>
        <w:t>Розділ V </w:t>
      </w:r>
      <w:r w:rsidRPr="001E730F">
        <w:rPr>
          <w:rFonts w:eastAsia="Times New Roman"/>
          <w:sz w:val="24"/>
          <w:szCs w:val="24"/>
          <w:lang w:eastAsia="uk-UA"/>
        </w:rPr>
        <w:br/>
      </w:r>
      <w:r w:rsidRPr="001E730F">
        <w:rPr>
          <w:rFonts w:eastAsia="Times New Roman"/>
          <w:b/>
          <w:bCs/>
          <w:color w:val="000000"/>
          <w:lang w:eastAsia="uk-UA"/>
        </w:rPr>
        <w:t>ЗМІНА, ПРИПИНЕННЯ І ПОНОВЛЕННЯ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36" w:name="n194"/>
      <w:bookmarkEnd w:id="236"/>
      <w:r w:rsidRPr="001E730F">
        <w:rPr>
          <w:rFonts w:eastAsia="Times New Roman"/>
          <w:b/>
          <w:bCs/>
          <w:color w:val="000000"/>
          <w:sz w:val="24"/>
          <w:szCs w:val="24"/>
          <w:lang w:eastAsia="uk-UA"/>
        </w:rPr>
        <w:t>Стаття 30.</w:t>
      </w:r>
      <w:r w:rsidRPr="001E730F">
        <w:rPr>
          <w:rFonts w:eastAsia="Times New Roman"/>
          <w:sz w:val="24"/>
          <w:szCs w:val="24"/>
          <w:lang w:eastAsia="uk-UA"/>
        </w:rPr>
        <w:t> Зміна умов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37" w:name="n195"/>
      <w:bookmarkEnd w:id="237"/>
      <w:r w:rsidRPr="001E730F">
        <w:rPr>
          <w:rFonts w:eastAsia="Times New Roman"/>
          <w:sz w:val="24"/>
          <w:szCs w:val="24"/>
          <w:lang w:eastAsia="uk-UA"/>
        </w:rPr>
        <w:t>Зміна умов договору оренди землі здійснюється за взаємною згодою сторін.</w:t>
      </w:r>
    </w:p>
    <w:p w:rsidR="001E730F" w:rsidRPr="001E730F" w:rsidRDefault="001E730F" w:rsidP="001E730F">
      <w:pPr>
        <w:spacing w:after="150" w:line="240" w:lineRule="auto"/>
        <w:ind w:firstLine="450"/>
        <w:jc w:val="both"/>
        <w:rPr>
          <w:rFonts w:eastAsia="Times New Roman"/>
          <w:sz w:val="24"/>
          <w:szCs w:val="24"/>
          <w:lang w:eastAsia="uk-UA"/>
        </w:rPr>
      </w:pPr>
      <w:bookmarkStart w:id="238" w:name="n196"/>
      <w:bookmarkEnd w:id="238"/>
      <w:r w:rsidRPr="001E730F">
        <w:rPr>
          <w:rFonts w:eastAsia="Times New Roman"/>
          <w:sz w:val="24"/>
          <w:szCs w:val="24"/>
          <w:lang w:eastAsia="uk-UA"/>
        </w:rPr>
        <w:t>У разі недосягнення згоди щодо зміни умов договору оренди землі спір вирішується в судовому порядку.</w:t>
      </w:r>
    </w:p>
    <w:p w:rsidR="001E730F" w:rsidRPr="001E730F" w:rsidRDefault="001E730F" w:rsidP="001E730F">
      <w:pPr>
        <w:spacing w:after="150" w:line="240" w:lineRule="auto"/>
        <w:ind w:firstLine="450"/>
        <w:jc w:val="both"/>
        <w:rPr>
          <w:rFonts w:eastAsia="Times New Roman"/>
          <w:sz w:val="24"/>
          <w:szCs w:val="24"/>
          <w:lang w:eastAsia="uk-UA"/>
        </w:rPr>
      </w:pPr>
      <w:bookmarkStart w:id="239" w:name="n197"/>
      <w:bookmarkEnd w:id="239"/>
      <w:r w:rsidRPr="001E730F">
        <w:rPr>
          <w:rFonts w:eastAsia="Times New Roman"/>
          <w:b/>
          <w:bCs/>
          <w:color w:val="000000"/>
          <w:sz w:val="24"/>
          <w:szCs w:val="24"/>
          <w:lang w:eastAsia="uk-UA"/>
        </w:rPr>
        <w:t>Стаття 31.</w:t>
      </w:r>
      <w:r w:rsidRPr="001E730F">
        <w:rPr>
          <w:rFonts w:eastAsia="Times New Roman"/>
          <w:sz w:val="24"/>
          <w:szCs w:val="24"/>
          <w:lang w:eastAsia="uk-UA"/>
        </w:rPr>
        <w:t> Припинення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40" w:name="n198"/>
      <w:bookmarkEnd w:id="240"/>
      <w:r w:rsidRPr="001E730F">
        <w:rPr>
          <w:rFonts w:eastAsia="Times New Roman"/>
          <w:sz w:val="24"/>
          <w:szCs w:val="24"/>
          <w:lang w:eastAsia="uk-UA"/>
        </w:rPr>
        <w:t>Договір оренди землі припиняється в разі:</w:t>
      </w:r>
    </w:p>
    <w:p w:rsidR="001E730F" w:rsidRPr="001E730F" w:rsidRDefault="001E730F" w:rsidP="001E730F">
      <w:pPr>
        <w:spacing w:after="150" w:line="240" w:lineRule="auto"/>
        <w:ind w:firstLine="450"/>
        <w:jc w:val="both"/>
        <w:rPr>
          <w:rFonts w:eastAsia="Times New Roman"/>
          <w:sz w:val="24"/>
          <w:szCs w:val="24"/>
          <w:lang w:eastAsia="uk-UA"/>
        </w:rPr>
      </w:pPr>
      <w:bookmarkStart w:id="241" w:name="n199"/>
      <w:bookmarkEnd w:id="241"/>
      <w:r w:rsidRPr="001E730F">
        <w:rPr>
          <w:rFonts w:eastAsia="Times New Roman"/>
          <w:sz w:val="24"/>
          <w:szCs w:val="24"/>
          <w:lang w:eastAsia="uk-UA"/>
        </w:rPr>
        <w:t>закінчення строку, на який його було укладено;</w:t>
      </w:r>
    </w:p>
    <w:p w:rsidR="001E730F" w:rsidRPr="001E730F" w:rsidRDefault="001E730F" w:rsidP="001E730F">
      <w:pPr>
        <w:spacing w:after="150" w:line="240" w:lineRule="auto"/>
        <w:ind w:firstLine="450"/>
        <w:jc w:val="both"/>
        <w:rPr>
          <w:rFonts w:eastAsia="Times New Roman"/>
          <w:sz w:val="24"/>
          <w:szCs w:val="24"/>
          <w:lang w:eastAsia="uk-UA"/>
        </w:rPr>
      </w:pPr>
      <w:bookmarkStart w:id="242" w:name="n200"/>
      <w:bookmarkEnd w:id="242"/>
      <w:r w:rsidRPr="001E730F">
        <w:rPr>
          <w:rFonts w:eastAsia="Times New Roman"/>
          <w:sz w:val="24"/>
          <w:szCs w:val="24"/>
          <w:lang w:eastAsia="uk-UA"/>
        </w:rPr>
        <w:t>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E730F" w:rsidRPr="001E730F" w:rsidRDefault="001E730F" w:rsidP="001E730F">
      <w:pPr>
        <w:spacing w:after="150" w:line="240" w:lineRule="auto"/>
        <w:ind w:firstLine="450"/>
        <w:jc w:val="both"/>
        <w:rPr>
          <w:rFonts w:eastAsia="Times New Roman"/>
          <w:sz w:val="24"/>
          <w:szCs w:val="24"/>
          <w:lang w:eastAsia="uk-UA"/>
        </w:rPr>
      </w:pPr>
      <w:bookmarkStart w:id="243" w:name="n201"/>
      <w:bookmarkEnd w:id="243"/>
      <w:r w:rsidRPr="001E730F">
        <w:rPr>
          <w:rFonts w:eastAsia="Times New Roman"/>
          <w:sz w:val="24"/>
          <w:szCs w:val="24"/>
          <w:lang w:eastAsia="uk-UA"/>
        </w:rPr>
        <w:t>поєднання в одній особі власника земельної ділянки та орендаря;</w:t>
      </w:r>
    </w:p>
    <w:p w:rsidR="001E730F" w:rsidRPr="001E730F" w:rsidRDefault="001E730F" w:rsidP="001E730F">
      <w:pPr>
        <w:spacing w:after="150" w:line="240" w:lineRule="auto"/>
        <w:ind w:firstLine="450"/>
        <w:jc w:val="both"/>
        <w:rPr>
          <w:rFonts w:eastAsia="Times New Roman"/>
          <w:sz w:val="24"/>
          <w:szCs w:val="24"/>
          <w:lang w:eastAsia="uk-UA"/>
        </w:rPr>
      </w:pPr>
      <w:bookmarkStart w:id="244" w:name="n202"/>
      <w:bookmarkEnd w:id="244"/>
      <w:r w:rsidRPr="001E730F">
        <w:rPr>
          <w:rFonts w:eastAsia="Times New Roman"/>
          <w:sz w:val="24"/>
          <w:szCs w:val="24"/>
          <w:lang w:eastAsia="uk-UA"/>
        </w:rPr>
        <w:t>смерті фізичної особи-орендаря, засудження його до позбавлення волі та відмови осіб, зазначених у </w:t>
      </w:r>
      <w:hyperlink r:id="rId116" w:anchor="n43" w:history="1">
        <w:r w:rsidRPr="001E730F">
          <w:rPr>
            <w:rFonts w:eastAsia="Times New Roman"/>
            <w:color w:val="006600"/>
            <w:sz w:val="24"/>
            <w:szCs w:val="24"/>
            <w:lang w:eastAsia="uk-UA"/>
          </w:rPr>
          <w:t>статті 7</w:t>
        </w:r>
      </w:hyperlink>
      <w:r w:rsidRPr="001E730F">
        <w:rPr>
          <w:rFonts w:eastAsia="Times New Roman"/>
          <w:sz w:val="24"/>
          <w:szCs w:val="24"/>
          <w:lang w:eastAsia="uk-UA"/>
        </w:rPr>
        <w:t> цього Закону, від виконання укладеного договору оренди земельної ділянки;</w:t>
      </w:r>
    </w:p>
    <w:p w:rsidR="001E730F" w:rsidRPr="001E730F" w:rsidRDefault="001E730F" w:rsidP="001E730F">
      <w:pPr>
        <w:spacing w:after="150" w:line="240" w:lineRule="auto"/>
        <w:ind w:firstLine="450"/>
        <w:jc w:val="both"/>
        <w:rPr>
          <w:rFonts w:eastAsia="Times New Roman"/>
          <w:sz w:val="24"/>
          <w:szCs w:val="24"/>
          <w:lang w:eastAsia="uk-UA"/>
        </w:rPr>
      </w:pPr>
      <w:bookmarkStart w:id="245" w:name="n203"/>
      <w:bookmarkEnd w:id="245"/>
      <w:r w:rsidRPr="001E730F">
        <w:rPr>
          <w:rFonts w:eastAsia="Times New Roman"/>
          <w:sz w:val="24"/>
          <w:szCs w:val="24"/>
          <w:lang w:eastAsia="uk-UA"/>
        </w:rPr>
        <w:t>ліквідації юридичної особи-орендаря;</w:t>
      </w:r>
    </w:p>
    <w:p w:rsidR="001E730F" w:rsidRPr="001E730F" w:rsidRDefault="001E730F" w:rsidP="001E730F">
      <w:pPr>
        <w:spacing w:after="150" w:line="240" w:lineRule="auto"/>
        <w:ind w:firstLine="450"/>
        <w:jc w:val="both"/>
        <w:rPr>
          <w:rFonts w:eastAsia="Times New Roman"/>
          <w:sz w:val="24"/>
          <w:szCs w:val="24"/>
          <w:lang w:eastAsia="uk-UA"/>
        </w:rPr>
      </w:pPr>
      <w:bookmarkStart w:id="246" w:name="n204"/>
      <w:bookmarkEnd w:id="246"/>
      <w:r w:rsidRPr="001E730F">
        <w:rPr>
          <w:rFonts w:eastAsia="Times New Roman"/>
          <w:sz w:val="24"/>
          <w:szCs w:val="24"/>
          <w:lang w:eastAsia="uk-UA"/>
        </w:rPr>
        <w:t>відчуження права оренди земельної ділянки заставодержателем;</w:t>
      </w:r>
    </w:p>
    <w:p w:rsidR="001E730F" w:rsidRPr="001E730F" w:rsidRDefault="001E730F" w:rsidP="001E730F">
      <w:pPr>
        <w:spacing w:after="150" w:line="240" w:lineRule="auto"/>
        <w:ind w:firstLine="450"/>
        <w:jc w:val="both"/>
        <w:rPr>
          <w:rFonts w:eastAsia="Times New Roman"/>
          <w:sz w:val="24"/>
          <w:szCs w:val="24"/>
          <w:lang w:eastAsia="uk-UA"/>
        </w:rPr>
      </w:pPr>
      <w:bookmarkStart w:id="247" w:name="n205"/>
      <w:bookmarkEnd w:id="247"/>
      <w:r w:rsidRPr="001E730F">
        <w:rPr>
          <w:rFonts w:eastAsia="Times New Roman"/>
          <w:i/>
          <w:iCs/>
          <w:color w:val="000000"/>
          <w:sz w:val="24"/>
          <w:szCs w:val="24"/>
          <w:lang w:eastAsia="uk-UA"/>
        </w:rPr>
        <w:t>{Частину першу статті 31 доповнено абзацом сьомим згідно із Законом </w:t>
      </w:r>
      <w:hyperlink r:id="rId117" w:tgtFrame="_blank" w:history="1">
        <w:r w:rsidRPr="001E730F">
          <w:rPr>
            <w:rFonts w:eastAsia="Times New Roman"/>
            <w:i/>
            <w:iCs/>
            <w:color w:val="000099"/>
            <w:sz w:val="24"/>
            <w:szCs w:val="24"/>
            <w:lang w:eastAsia="uk-UA"/>
          </w:rPr>
          <w:t>№ 509-VI від 16.09.2008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48" w:name="n206"/>
      <w:bookmarkEnd w:id="248"/>
      <w:r w:rsidRPr="001E730F">
        <w:rPr>
          <w:rFonts w:eastAsia="Times New Roman"/>
          <w:sz w:val="24"/>
          <w:szCs w:val="24"/>
          <w:lang w:eastAsia="uk-UA"/>
        </w:rPr>
        <w:t>набуття права власності на житловий будинок, будівлю або споруду, що розташовані на орендованій іншою особою земельній ділянці;</w:t>
      </w:r>
    </w:p>
    <w:p w:rsidR="001E730F" w:rsidRPr="001E730F" w:rsidRDefault="001E730F" w:rsidP="001E730F">
      <w:pPr>
        <w:spacing w:after="150" w:line="240" w:lineRule="auto"/>
        <w:ind w:firstLine="450"/>
        <w:jc w:val="both"/>
        <w:rPr>
          <w:rFonts w:eastAsia="Times New Roman"/>
          <w:sz w:val="24"/>
          <w:szCs w:val="24"/>
          <w:lang w:eastAsia="uk-UA"/>
        </w:rPr>
      </w:pPr>
      <w:bookmarkStart w:id="249" w:name="n207"/>
      <w:bookmarkEnd w:id="249"/>
      <w:r w:rsidRPr="001E730F">
        <w:rPr>
          <w:rFonts w:eastAsia="Times New Roman"/>
          <w:i/>
          <w:iCs/>
          <w:color w:val="000000"/>
          <w:sz w:val="24"/>
          <w:szCs w:val="24"/>
          <w:lang w:eastAsia="uk-UA"/>
        </w:rPr>
        <w:t>{Частину першу статті 31 доповнено абзацом восьмим згідно із Законом </w:t>
      </w:r>
      <w:hyperlink r:id="rId118" w:tgtFrame="_blank" w:history="1">
        <w:r w:rsidRPr="001E730F">
          <w:rPr>
            <w:rFonts w:eastAsia="Times New Roman"/>
            <w:i/>
            <w:iCs/>
            <w:color w:val="000099"/>
            <w:sz w:val="24"/>
            <w:szCs w:val="24"/>
            <w:lang w:eastAsia="uk-UA"/>
          </w:rPr>
          <w:t>№ 1702-VI від 05.11.2009</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50" w:name="n208"/>
      <w:bookmarkEnd w:id="250"/>
      <w:r w:rsidRPr="001E730F">
        <w:rPr>
          <w:rFonts w:eastAsia="Times New Roman"/>
          <w:sz w:val="24"/>
          <w:szCs w:val="24"/>
          <w:lang w:eastAsia="uk-UA"/>
        </w:rPr>
        <w:lastRenderedPageBreak/>
        <w:t>припинення дії договору, укладеного в рамках державно-приватного партнерства (щодо договорів оренди землі, укладених у рамках такого партнерства).</w:t>
      </w:r>
    </w:p>
    <w:p w:rsidR="001E730F" w:rsidRPr="001E730F" w:rsidRDefault="001E730F" w:rsidP="001E730F">
      <w:pPr>
        <w:spacing w:after="150" w:line="240" w:lineRule="auto"/>
        <w:ind w:firstLine="450"/>
        <w:jc w:val="both"/>
        <w:rPr>
          <w:rFonts w:eastAsia="Times New Roman"/>
          <w:sz w:val="24"/>
          <w:szCs w:val="24"/>
          <w:lang w:eastAsia="uk-UA"/>
        </w:rPr>
      </w:pPr>
      <w:bookmarkStart w:id="251" w:name="n209"/>
      <w:bookmarkEnd w:id="251"/>
      <w:r w:rsidRPr="001E730F">
        <w:rPr>
          <w:rFonts w:eastAsia="Times New Roman"/>
          <w:i/>
          <w:iCs/>
          <w:color w:val="000000"/>
          <w:sz w:val="24"/>
          <w:szCs w:val="24"/>
          <w:lang w:eastAsia="uk-UA"/>
        </w:rPr>
        <w:t>{Частину першу статті 31 доповнено абзацом дев’ятим згідно із Законом </w:t>
      </w:r>
      <w:hyperlink r:id="rId119" w:anchor="n329" w:tgtFrame="_blank" w:history="1">
        <w:r w:rsidRPr="001E730F">
          <w:rPr>
            <w:rFonts w:eastAsia="Times New Roman"/>
            <w:i/>
            <w:iCs/>
            <w:color w:val="000099"/>
            <w:sz w:val="24"/>
            <w:szCs w:val="24"/>
            <w:lang w:eastAsia="uk-UA"/>
          </w:rPr>
          <w:t>№ 2404-VI від 01.07.2010</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52" w:name="n210"/>
      <w:bookmarkEnd w:id="252"/>
      <w:r w:rsidRPr="001E730F">
        <w:rPr>
          <w:rFonts w:eastAsia="Times New Roman"/>
          <w:sz w:val="24"/>
          <w:szCs w:val="24"/>
          <w:lang w:eastAsia="uk-UA"/>
        </w:rPr>
        <w:t>Договір оренди землі припиняється також в інших випадках, передбачених законом.</w:t>
      </w:r>
    </w:p>
    <w:p w:rsidR="001E730F" w:rsidRPr="001E730F" w:rsidRDefault="001E730F" w:rsidP="001E730F">
      <w:pPr>
        <w:spacing w:after="150" w:line="240" w:lineRule="auto"/>
        <w:ind w:firstLine="450"/>
        <w:jc w:val="both"/>
        <w:rPr>
          <w:rFonts w:eastAsia="Times New Roman"/>
          <w:sz w:val="24"/>
          <w:szCs w:val="24"/>
          <w:lang w:eastAsia="uk-UA"/>
        </w:rPr>
      </w:pPr>
      <w:bookmarkStart w:id="253" w:name="n211"/>
      <w:bookmarkEnd w:id="253"/>
      <w:r w:rsidRPr="001E730F">
        <w:rPr>
          <w:rFonts w:eastAsia="Times New Roman"/>
          <w:sz w:val="24"/>
          <w:szCs w:val="24"/>
          <w:lang w:eastAsia="uk-UA"/>
        </w:rPr>
        <w:t>Договір оренди землі може бути розірваний за згодою сторін. На вимогу однієї із сторін договір оренди може бути достроково розірваний за рішенням суду в порядку, встановленому законом.</w:t>
      </w:r>
    </w:p>
    <w:p w:rsidR="001E730F" w:rsidRPr="001E730F" w:rsidRDefault="001E730F" w:rsidP="001E730F">
      <w:pPr>
        <w:spacing w:after="150" w:line="240" w:lineRule="auto"/>
        <w:ind w:firstLine="450"/>
        <w:jc w:val="both"/>
        <w:rPr>
          <w:rFonts w:eastAsia="Times New Roman"/>
          <w:sz w:val="24"/>
          <w:szCs w:val="24"/>
          <w:lang w:eastAsia="uk-UA"/>
        </w:rPr>
      </w:pPr>
      <w:bookmarkStart w:id="254" w:name="n212"/>
      <w:bookmarkEnd w:id="254"/>
      <w:r w:rsidRPr="001E730F">
        <w:rPr>
          <w:rFonts w:eastAsia="Times New Roman"/>
          <w:sz w:val="24"/>
          <w:szCs w:val="24"/>
          <w:lang w:eastAsia="uk-UA"/>
        </w:rPr>
        <w:t>Розірвання договору оренди землі в односторонньому порядку не допускається, якщо інше не передбачено законом або цим договором.</w:t>
      </w:r>
    </w:p>
    <w:p w:rsidR="001E730F" w:rsidRPr="001E730F" w:rsidRDefault="001E730F" w:rsidP="001E730F">
      <w:pPr>
        <w:spacing w:after="150" w:line="240" w:lineRule="auto"/>
        <w:ind w:firstLine="450"/>
        <w:jc w:val="both"/>
        <w:rPr>
          <w:rFonts w:eastAsia="Times New Roman"/>
          <w:sz w:val="24"/>
          <w:szCs w:val="24"/>
          <w:lang w:eastAsia="uk-UA"/>
        </w:rPr>
      </w:pPr>
      <w:bookmarkStart w:id="255" w:name="n213"/>
      <w:bookmarkEnd w:id="255"/>
      <w:r w:rsidRPr="001E730F">
        <w:rPr>
          <w:rFonts w:eastAsia="Times New Roman"/>
          <w:sz w:val="24"/>
          <w:szCs w:val="24"/>
          <w:lang w:eastAsia="uk-UA"/>
        </w:rPr>
        <w:t>Особа, яка набула право власності на земельну ділянку, що перебуває в оренді, протягом одного місяця з дня державної реєстрації права власності на неї зобов’язана повідомити про це орендаря в порядку, визначеному </w:t>
      </w:r>
      <w:hyperlink r:id="rId120" w:anchor="n1467" w:tgtFrame="_blank" w:history="1">
        <w:r w:rsidRPr="001E730F">
          <w:rPr>
            <w:rFonts w:eastAsia="Times New Roman"/>
            <w:color w:val="000099"/>
            <w:sz w:val="24"/>
            <w:szCs w:val="24"/>
            <w:lang w:eastAsia="uk-UA"/>
          </w:rPr>
          <w:t>статтею 148</w:t>
        </w:r>
      </w:hyperlink>
      <w:hyperlink r:id="rId121" w:anchor="n1467" w:tgtFrame="_blank" w:history="1">
        <w:r w:rsidRPr="001E730F">
          <w:rPr>
            <w:rFonts w:eastAsia="Times New Roman"/>
            <w:b/>
            <w:bCs/>
            <w:color w:val="000099"/>
            <w:sz w:val="2"/>
            <w:szCs w:val="2"/>
            <w:vertAlign w:val="superscript"/>
            <w:lang w:eastAsia="uk-UA"/>
          </w:rPr>
          <w:t>-</w:t>
        </w:r>
        <w:r w:rsidRPr="001E730F">
          <w:rPr>
            <w:rFonts w:eastAsia="Times New Roman"/>
            <w:b/>
            <w:bCs/>
            <w:color w:val="000099"/>
            <w:sz w:val="16"/>
            <w:szCs w:val="16"/>
            <w:vertAlign w:val="superscript"/>
            <w:lang w:eastAsia="uk-UA"/>
          </w:rPr>
          <w:t>1</w:t>
        </w:r>
      </w:hyperlink>
      <w:r w:rsidRPr="001E730F">
        <w:rPr>
          <w:rFonts w:eastAsia="Times New Roman"/>
          <w:sz w:val="24"/>
          <w:szCs w:val="24"/>
          <w:lang w:eastAsia="uk-UA"/>
        </w:rPr>
        <w:t> Земельного кодексу України.</w:t>
      </w:r>
    </w:p>
    <w:p w:rsidR="001E730F" w:rsidRPr="001E730F" w:rsidRDefault="001E730F" w:rsidP="001E730F">
      <w:pPr>
        <w:spacing w:after="150" w:line="240" w:lineRule="auto"/>
        <w:ind w:firstLine="450"/>
        <w:jc w:val="both"/>
        <w:rPr>
          <w:rFonts w:eastAsia="Times New Roman"/>
          <w:sz w:val="24"/>
          <w:szCs w:val="24"/>
          <w:lang w:eastAsia="uk-UA"/>
        </w:rPr>
      </w:pPr>
      <w:bookmarkStart w:id="256" w:name="n214"/>
      <w:bookmarkEnd w:id="256"/>
      <w:r w:rsidRPr="001E730F">
        <w:rPr>
          <w:rFonts w:eastAsia="Times New Roman"/>
          <w:i/>
          <w:iCs/>
          <w:color w:val="000000"/>
          <w:sz w:val="24"/>
          <w:szCs w:val="24"/>
          <w:lang w:eastAsia="uk-UA"/>
        </w:rPr>
        <w:t>{Статтю 31 доповнено частиною п’ятою згідно із Законом </w:t>
      </w:r>
      <w:hyperlink r:id="rId122" w:anchor="n40" w:tgtFrame="_blank" w:history="1">
        <w:r w:rsidRPr="001E730F">
          <w:rPr>
            <w:rFonts w:eastAsia="Times New Roman"/>
            <w:i/>
            <w:iCs/>
            <w:color w:val="000099"/>
            <w:sz w:val="24"/>
            <w:szCs w:val="24"/>
            <w:lang w:eastAsia="uk-UA"/>
          </w:rPr>
          <w:t>№ 1533-VIII від 20.09.2016</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57" w:name="n215"/>
      <w:bookmarkEnd w:id="257"/>
      <w:r w:rsidRPr="001E730F">
        <w:rPr>
          <w:rFonts w:eastAsia="Times New Roman"/>
          <w:b/>
          <w:bCs/>
          <w:color w:val="000000"/>
          <w:sz w:val="24"/>
          <w:szCs w:val="24"/>
          <w:lang w:eastAsia="uk-UA"/>
        </w:rPr>
        <w:t>Стаття 32.</w:t>
      </w:r>
      <w:r w:rsidRPr="001E730F">
        <w:rPr>
          <w:rFonts w:eastAsia="Times New Roman"/>
          <w:sz w:val="24"/>
          <w:szCs w:val="24"/>
          <w:lang w:eastAsia="uk-UA"/>
        </w:rPr>
        <w:t> Припинення договору оренди землі шляхом його розірвання</w:t>
      </w:r>
    </w:p>
    <w:p w:rsidR="001E730F" w:rsidRPr="001E730F" w:rsidRDefault="001E730F" w:rsidP="001E730F">
      <w:pPr>
        <w:spacing w:after="150" w:line="240" w:lineRule="auto"/>
        <w:ind w:firstLine="450"/>
        <w:jc w:val="both"/>
        <w:rPr>
          <w:rFonts w:eastAsia="Times New Roman"/>
          <w:sz w:val="24"/>
          <w:szCs w:val="24"/>
          <w:lang w:eastAsia="uk-UA"/>
        </w:rPr>
      </w:pPr>
      <w:bookmarkStart w:id="258" w:name="n216"/>
      <w:bookmarkEnd w:id="258"/>
      <w:r w:rsidRPr="001E730F">
        <w:rPr>
          <w:rFonts w:eastAsia="Times New Roman"/>
          <w:sz w:val="24"/>
          <w:szCs w:val="24"/>
          <w:lang w:eastAsia="uk-UA"/>
        </w:rPr>
        <w:t>На вимогу однієї із сторін договір оренди землі може бути достроково розірваний за рішенням суду в разі невиконання сторонами обов’язків, передбачених </w:t>
      </w:r>
      <w:hyperlink r:id="rId123" w:anchor="n146" w:history="1">
        <w:r w:rsidRPr="001E730F">
          <w:rPr>
            <w:rFonts w:eastAsia="Times New Roman"/>
            <w:color w:val="006600"/>
            <w:sz w:val="24"/>
            <w:szCs w:val="24"/>
            <w:lang w:eastAsia="uk-UA"/>
          </w:rPr>
          <w:t>статтями 24</w:t>
        </w:r>
      </w:hyperlink>
      <w:r w:rsidRPr="001E730F">
        <w:rPr>
          <w:rFonts w:eastAsia="Times New Roman"/>
          <w:sz w:val="24"/>
          <w:szCs w:val="24"/>
          <w:lang w:eastAsia="uk-UA"/>
        </w:rPr>
        <w:t> і </w:t>
      </w:r>
      <w:hyperlink r:id="rId124" w:anchor="n161" w:history="1">
        <w:r w:rsidRPr="001E730F">
          <w:rPr>
            <w:rFonts w:eastAsia="Times New Roman"/>
            <w:color w:val="006600"/>
            <w:sz w:val="24"/>
            <w:szCs w:val="24"/>
            <w:lang w:eastAsia="uk-UA"/>
          </w:rPr>
          <w:t>25</w:t>
        </w:r>
      </w:hyperlink>
      <w:r w:rsidRPr="001E730F">
        <w:rPr>
          <w:rFonts w:eastAsia="Times New Roman"/>
          <w:sz w:val="24"/>
          <w:szCs w:val="24"/>
          <w:lang w:eastAsia="uk-UA"/>
        </w:rPr>
        <w:t> цього Закону та умовами договору, в разі випадкового знищення чи пошкодження об’єкта оренди, яке істотно перешкоджає передбаченому договором використанню земельної ділянки, а також на підставах, визначених </w:t>
      </w:r>
      <w:hyperlink r:id="rId125" w:tgtFrame="_blank" w:history="1">
        <w:r w:rsidRPr="001E730F">
          <w:rPr>
            <w:rFonts w:eastAsia="Times New Roman"/>
            <w:color w:val="000099"/>
            <w:sz w:val="24"/>
            <w:szCs w:val="24"/>
            <w:lang w:eastAsia="uk-UA"/>
          </w:rPr>
          <w:t>Земельним кодексом України</w:t>
        </w:r>
      </w:hyperlink>
      <w:r w:rsidRPr="001E730F">
        <w:rPr>
          <w:rFonts w:eastAsia="Times New Roman"/>
          <w:sz w:val="24"/>
          <w:szCs w:val="24"/>
          <w:lang w:eastAsia="uk-UA"/>
        </w:rPr>
        <w:t> та іншими законами України.</w:t>
      </w:r>
    </w:p>
    <w:p w:rsidR="001E730F" w:rsidRPr="001E730F" w:rsidRDefault="001E730F" w:rsidP="001E730F">
      <w:pPr>
        <w:spacing w:after="150" w:line="240" w:lineRule="auto"/>
        <w:ind w:firstLine="450"/>
        <w:jc w:val="both"/>
        <w:rPr>
          <w:rFonts w:eastAsia="Times New Roman"/>
          <w:sz w:val="24"/>
          <w:szCs w:val="24"/>
          <w:lang w:eastAsia="uk-UA"/>
        </w:rPr>
      </w:pPr>
      <w:bookmarkStart w:id="259" w:name="n217"/>
      <w:bookmarkEnd w:id="259"/>
      <w:r w:rsidRPr="001E730F">
        <w:rPr>
          <w:rFonts w:eastAsia="Times New Roman"/>
          <w:sz w:val="24"/>
          <w:szCs w:val="24"/>
          <w:lang w:eastAsia="uk-UA"/>
        </w:rPr>
        <w:t>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 а на землях несільськогосподарського призначення - за рік,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rsidR="001E730F" w:rsidRPr="001E730F" w:rsidRDefault="001E730F" w:rsidP="001E730F">
      <w:pPr>
        <w:spacing w:after="150" w:line="240" w:lineRule="auto"/>
        <w:ind w:firstLine="450"/>
        <w:jc w:val="both"/>
        <w:rPr>
          <w:rFonts w:eastAsia="Times New Roman"/>
          <w:sz w:val="24"/>
          <w:szCs w:val="24"/>
          <w:lang w:eastAsia="uk-UA"/>
        </w:rPr>
      </w:pPr>
      <w:bookmarkStart w:id="260" w:name="n218"/>
      <w:bookmarkEnd w:id="260"/>
      <w:r w:rsidRPr="001E730F">
        <w:rPr>
          <w:rFonts w:eastAsia="Times New Roman"/>
          <w:sz w:val="24"/>
          <w:szCs w:val="24"/>
          <w:lang w:eastAsia="uk-UA"/>
        </w:rPr>
        <w:t>У разі розірвання договору оренди землі за погодженням сторін кожна сторона має право вимагати в іншої сторони відшкодування понесених збитків відповідно до закону.</w:t>
      </w:r>
    </w:p>
    <w:p w:rsidR="001E730F" w:rsidRPr="001E730F" w:rsidRDefault="001E730F" w:rsidP="001E730F">
      <w:pPr>
        <w:spacing w:after="150" w:line="240" w:lineRule="auto"/>
        <w:ind w:firstLine="450"/>
        <w:jc w:val="both"/>
        <w:rPr>
          <w:rFonts w:eastAsia="Times New Roman"/>
          <w:sz w:val="24"/>
          <w:szCs w:val="24"/>
          <w:lang w:eastAsia="uk-UA"/>
        </w:rPr>
      </w:pPr>
      <w:bookmarkStart w:id="261" w:name="n219"/>
      <w:bookmarkEnd w:id="261"/>
      <w:r w:rsidRPr="001E730F">
        <w:rPr>
          <w:rFonts w:eastAsia="Times New Roman"/>
          <w:sz w:val="24"/>
          <w:szCs w:val="24"/>
          <w:lang w:eastAsia="uk-UA"/>
        </w:rPr>
        <w:t>Перехід права власності на орендовану земельну ділянку до іншої особи (у тому числі в порядку спадкування), реорганізація юридичної особи-орендаря не є підставою для зміни умов або припинення договору, якщо інше не передбачено договором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62" w:name="n220"/>
      <w:bookmarkEnd w:id="262"/>
      <w:r w:rsidRPr="001E730F">
        <w:rPr>
          <w:rFonts w:eastAsia="Times New Roman"/>
          <w:i/>
          <w:iCs/>
          <w:color w:val="000000"/>
          <w:sz w:val="24"/>
          <w:szCs w:val="24"/>
          <w:lang w:eastAsia="uk-UA"/>
        </w:rPr>
        <w:t>{Частина четверта статті 32 із змінами, внесеними згідно із Законом </w:t>
      </w:r>
      <w:hyperlink r:id="rId126" w:anchor="n42" w:tgtFrame="_blank" w:history="1">
        <w:r w:rsidRPr="001E730F">
          <w:rPr>
            <w:rFonts w:eastAsia="Times New Roman"/>
            <w:i/>
            <w:iCs/>
            <w:color w:val="000099"/>
            <w:sz w:val="24"/>
            <w:szCs w:val="24"/>
            <w:lang w:eastAsia="uk-UA"/>
          </w:rPr>
          <w:t>№ 1533-VIII від 20.09.2016</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63" w:name="n221"/>
      <w:bookmarkEnd w:id="263"/>
      <w:r w:rsidRPr="001E730F">
        <w:rPr>
          <w:rFonts w:eastAsia="Times New Roman"/>
          <w:b/>
          <w:bCs/>
          <w:color w:val="000000"/>
          <w:sz w:val="24"/>
          <w:szCs w:val="24"/>
          <w:lang w:eastAsia="uk-UA"/>
        </w:rPr>
        <w:t>Стаття 32</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1</w:t>
      </w:r>
      <w:r w:rsidRPr="001E730F">
        <w:rPr>
          <w:rFonts w:eastAsia="Times New Roman"/>
          <w:b/>
          <w:bCs/>
          <w:color w:val="000000"/>
          <w:sz w:val="24"/>
          <w:szCs w:val="24"/>
          <w:lang w:eastAsia="uk-UA"/>
        </w:rPr>
        <w:t>. </w:t>
      </w:r>
      <w:r w:rsidRPr="001E730F">
        <w:rPr>
          <w:rFonts w:eastAsia="Times New Roman"/>
          <w:sz w:val="24"/>
          <w:szCs w:val="24"/>
          <w:lang w:eastAsia="uk-UA"/>
        </w:rPr>
        <w:t>Розірвання договору оренди земельної ділянки державної чи комунальної власності у разі необхідності надання її для суспільних потреб</w:t>
      </w:r>
    </w:p>
    <w:p w:rsidR="001E730F" w:rsidRPr="001E730F" w:rsidRDefault="001E730F" w:rsidP="001E730F">
      <w:pPr>
        <w:spacing w:after="150" w:line="240" w:lineRule="auto"/>
        <w:ind w:firstLine="450"/>
        <w:jc w:val="both"/>
        <w:rPr>
          <w:rFonts w:eastAsia="Times New Roman"/>
          <w:sz w:val="24"/>
          <w:szCs w:val="24"/>
          <w:lang w:eastAsia="uk-UA"/>
        </w:rPr>
      </w:pPr>
      <w:bookmarkStart w:id="264" w:name="n222"/>
      <w:bookmarkEnd w:id="264"/>
      <w:r w:rsidRPr="001E730F">
        <w:rPr>
          <w:rFonts w:eastAsia="Times New Roman"/>
          <w:sz w:val="24"/>
          <w:szCs w:val="24"/>
          <w:lang w:eastAsia="uk-UA"/>
        </w:rPr>
        <w:t>Договір оренди земельної ділянки державної чи комунальної власності може бути розірваний у разі прийняття рішення про використання земельної ділянки для розміщення об’єктів, визначених </w:t>
      </w:r>
      <w:hyperlink r:id="rId127" w:tgtFrame="_blank" w:history="1">
        <w:r w:rsidRPr="001E730F">
          <w:rPr>
            <w:rFonts w:eastAsia="Times New Roman"/>
            <w:color w:val="000099"/>
            <w:sz w:val="24"/>
            <w:szCs w:val="24"/>
            <w:lang w:eastAsia="uk-UA"/>
          </w:rPr>
          <w:t>частиною першою</w:t>
        </w:r>
      </w:hyperlink>
      <w:r w:rsidRPr="001E730F">
        <w:rPr>
          <w:rFonts w:eastAsia="Times New Roman"/>
          <w:sz w:val="24"/>
          <w:szCs w:val="24"/>
          <w:lang w:eastAsia="uk-UA"/>
        </w:rPr>
        <w:t> статті 7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rsidR="001E730F" w:rsidRPr="001E730F" w:rsidRDefault="001E730F" w:rsidP="001E730F">
      <w:pPr>
        <w:spacing w:after="150" w:line="240" w:lineRule="auto"/>
        <w:ind w:firstLine="450"/>
        <w:jc w:val="both"/>
        <w:rPr>
          <w:rFonts w:eastAsia="Times New Roman"/>
          <w:sz w:val="24"/>
          <w:szCs w:val="24"/>
          <w:lang w:eastAsia="uk-UA"/>
        </w:rPr>
      </w:pPr>
      <w:bookmarkStart w:id="265" w:name="n223"/>
      <w:bookmarkEnd w:id="265"/>
      <w:r w:rsidRPr="001E730F">
        <w:rPr>
          <w:rFonts w:eastAsia="Times New Roman"/>
          <w:sz w:val="24"/>
          <w:szCs w:val="24"/>
          <w:lang w:eastAsia="uk-UA"/>
        </w:rPr>
        <w:t>У разі прийняття рішення про використання для суспільних потреб лише частини земельної ділянки може бути заявлена вимога про виділення такої частини в окрему земельну ділянку та розірвання договору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266" w:name="n224"/>
      <w:bookmarkEnd w:id="266"/>
      <w:r w:rsidRPr="001E730F">
        <w:rPr>
          <w:rFonts w:eastAsia="Times New Roman"/>
          <w:sz w:val="24"/>
          <w:szCs w:val="24"/>
          <w:lang w:eastAsia="uk-UA"/>
        </w:rPr>
        <w:lastRenderedPageBreak/>
        <w:t>Вимога про розірвання договору оренди, зазначена у частині другій цієї статті, може бути пред’явлена органами виконавчої влади, органами місцевого самоврядування, уповноваженими надавати земельні ділянки для суспільних потреб відповідно до </w:t>
      </w:r>
      <w:hyperlink r:id="rId128" w:anchor="n1042" w:tgtFrame="_blank" w:history="1">
        <w:r w:rsidRPr="001E730F">
          <w:rPr>
            <w:rFonts w:eastAsia="Times New Roman"/>
            <w:color w:val="000099"/>
            <w:sz w:val="24"/>
            <w:szCs w:val="24"/>
            <w:lang w:eastAsia="uk-UA"/>
          </w:rPr>
          <w:t>статті 122</w:t>
        </w:r>
      </w:hyperlink>
      <w:r w:rsidRPr="001E730F">
        <w:rPr>
          <w:rFonts w:eastAsia="Times New Roman"/>
          <w:sz w:val="24"/>
          <w:szCs w:val="24"/>
          <w:lang w:eastAsia="uk-UA"/>
        </w:rPr>
        <w:t> Земельного кодексу України, а також однією із сторін цього договору.</w:t>
      </w:r>
    </w:p>
    <w:p w:rsidR="001E730F" w:rsidRPr="001E730F" w:rsidRDefault="001E730F" w:rsidP="001E730F">
      <w:pPr>
        <w:spacing w:after="150" w:line="240" w:lineRule="auto"/>
        <w:ind w:firstLine="450"/>
        <w:jc w:val="both"/>
        <w:rPr>
          <w:rFonts w:eastAsia="Times New Roman"/>
          <w:sz w:val="24"/>
          <w:szCs w:val="24"/>
          <w:lang w:eastAsia="uk-UA"/>
        </w:rPr>
      </w:pPr>
      <w:bookmarkStart w:id="267" w:name="n225"/>
      <w:bookmarkEnd w:id="267"/>
      <w:r w:rsidRPr="001E730F">
        <w:rPr>
          <w:rFonts w:eastAsia="Times New Roman"/>
          <w:sz w:val="24"/>
          <w:szCs w:val="24"/>
          <w:lang w:eastAsia="uk-UA"/>
        </w:rPr>
        <w:t>Розірвання договору оренди земельної ділянки в порядку, визначеному цією статтею, допускається у разі, якщо об’єкти, які передбачається розмістити на земельній ділянці, неможливо розмістити на іншій земельній ділянці або якщо розміщення таких об’єктів на інших земельних ділянках завдасть значних матеріальних збитків або спричинить негативні екологічні наслідки для відповідної територіальної громади, суспільства чи держави в цілому.</w:t>
      </w:r>
    </w:p>
    <w:p w:rsidR="001E730F" w:rsidRPr="001E730F" w:rsidRDefault="001E730F" w:rsidP="001E730F">
      <w:pPr>
        <w:spacing w:after="150" w:line="240" w:lineRule="auto"/>
        <w:ind w:firstLine="450"/>
        <w:jc w:val="both"/>
        <w:rPr>
          <w:rFonts w:eastAsia="Times New Roman"/>
          <w:sz w:val="24"/>
          <w:szCs w:val="24"/>
          <w:lang w:eastAsia="uk-UA"/>
        </w:rPr>
      </w:pPr>
      <w:bookmarkStart w:id="268" w:name="n226"/>
      <w:bookmarkEnd w:id="268"/>
      <w:r w:rsidRPr="001E730F">
        <w:rPr>
          <w:rFonts w:eastAsia="Times New Roman"/>
          <w:sz w:val="24"/>
          <w:szCs w:val="24"/>
          <w:lang w:eastAsia="uk-UA"/>
        </w:rPr>
        <w:t>Розірвання договору оренди земельної ділянки у разі прийняття рішення про надання її для суспільних потреб здійснюється за умови повного відшкодування орендарю і третім особам збитків, спричинених цим, зокрема витрат, пов’язаних з виділенням частини земельної ділянки в окрему земельну ділянку та укладенням нового договору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269" w:name="n227"/>
      <w:bookmarkEnd w:id="269"/>
      <w:r w:rsidRPr="001E730F">
        <w:rPr>
          <w:rFonts w:eastAsia="Times New Roman"/>
          <w:sz w:val="24"/>
          <w:szCs w:val="24"/>
          <w:lang w:eastAsia="uk-UA"/>
        </w:rPr>
        <w:t>У разі недосягнення сторонами договору згоди щодо розірвання договору оренди землі спір вирішується в судовому порядку.</w:t>
      </w:r>
    </w:p>
    <w:p w:rsidR="001E730F" w:rsidRPr="001E730F" w:rsidRDefault="001E730F" w:rsidP="001E730F">
      <w:pPr>
        <w:spacing w:after="150" w:line="240" w:lineRule="auto"/>
        <w:ind w:firstLine="450"/>
        <w:jc w:val="both"/>
        <w:rPr>
          <w:rFonts w:eastAsia="Times New Roman"/>
          <w:sz w:val="24"/>
          <w:szCs w:val="24"/>
          <w:lang w:eastAsia="uk-UA"/>
        </w:rPr>
      </w:pPr>
      <w:bookmarkStart w:id="270" w:name="n228"/>
      <w:bookmarkEnd w:id="270"/>
      <w:r w:rsidRPr="001E730F">
        <w:rPr>
          <w:rFonts w:eastAsia="Times New Roman"/>
          <w:sz w:val="24"/>
          <w:szCs w:val="24"/>
          <w:lang w:eastAsia="uk-UA"/>
        </w:rPr>
        <w:t>У рішенні органу виконавчої влади, органу місцевого самоврядування про використання земельної ділянки державної чи комунальної власності, яка перебуває в оренді, для суспільних потреб зазначаються:</w:t>
      </w:r>
    </w:p>
    <w:p w:rsidR="001E730F" w:rsidRPr="001E730F" w:rsidRDefault="001E730F" w:rsidP="001E730F">
      <w:pPr>
        <w:spacing w:after="150" w:line="240" w:lineRule="auto"/>
        <w:ind w:firstLine="450"/>
        <w:jc w:val="both"/>
        <w:rPr>
          <w:rFonts w:eastAsia="Times New Roman"/>
          <w:sz w:val="24"/>
          <w:szCs w:val="24"/>
          <w:lang w:eastAsia="uk-UA"/>
        </w:rPr>
      </w:pPr>
      <w:bookmarkStart w:id="271" w:name="n229"/>
      <w:bookmarkEnd w:id="271"/>
      <w:r w:rsidRPr="001E730F">
        <w:rPr>
          <w:rFonts w:eastAsia="Times New Roman"/>
          <w:sz w:val="24"/>
          <w:szCs w:val="24"/>
          <w:lang w:eastAsia="uk-UA"/>
        </w:rPr>
        <w:t>площа, місцезнаходження земельної ділянки або її частини, кадастровий номер земельної ділянки (за наявності);</w:t>
      </w:r>
    </w:p>
    <w:p w:rsidR="001E730F" w:rsidRPr="001E730F" w:rsidRDefault="001E730F" w:rsidP="001E730F">
      <w:pPr>
        <w:spacing w:after="150" w:line="240" w:lineRule="auto"/>
        <w:ind w:firstLine="450"/>
        <w:jc w:val="both"/>
        <w:rPr>
          <w:rFonts w:eastAsia="Times New Roman"/>
          <w:sz w:val="24"/>
          <w:szCs w:val="24"/>
          <w:lang w:eastAsia="uk-UA"/>
        </w:rPr>
      </w:pPr>
      <w:bookmarkStart w:id="272" w:name="n230"/>
      <w:bookmarkEnd w:id="272"/>
      <w:r w:rsidRPr="001E730F">
        <w:rPr>
          <w:rFonts w:eastAsia="Times New Roman"/>
          <w:sz w:val="24"/>
          <w:szCs w:val="24"/>
          <w:lang w:eastAsia="uk-UA"/>
        </w:rPr>
        <w:t>договори оренди землі, що підлягають розірванню;</w:t>
      </w:r>
    </w:p>
    <w:p w:rsidR="001E730F" w:rsidRPr="001E730F" w:rsidRDefault="001E730F" w:rsidP="001E730F">
      <w:pPr>
        <w:spacing w:after="150" w:line="240" w:lineRule="auto"/>
        <w:ind w:firstLine="450"/>
        <w:jc w:val="both"/>
        <w:rPr>
          <w:rFonts w:eastAsia="Times New Roman"/>
          <w:sz w:val="24"/>
          <w:szCs w:val="24"/>
          <w:lang w:eastAsia="uk-UA"/>
        </w:rPr>
      </w:pPr>
      <w:bookmarkStart w:id="273" w:name="n231"/>
      <w:bookmarkEnd w:id="273"/>
      <w:r w:rsidRPr="001E730F">
        <w:rPr>
          <w:rFonts w:eastAsia="Times New Roman"/>
          <w:sz w:val="24"/>
          <w:szCs w:val="24"/>
          <w:lang w:eastAsia="uk-UA"/>
        </w:rPr>
        <w:t>суспільні потреби, для задоволення яких здійснюється розірвання договорів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74" w:name="n232"/>
      <w:bookmarkEnd w:id="274"/>
      <w:r w:rsidRPr="001E730F">
        <w:rPr>
          <w:rFonts w:eastAsia="Times New Roman"/>
          <w:sz w:val="24"/>
          <w:szCs w:val="24"/>
          <w:lang w:eastAsia="uk-UA"/>
        </w:rPr>
        <w:t>особа, якій після розірвання договору оренди передається земельна ділянка для задоволення суспільних потреб, з визначенням умов такої передачі.</w:t>
      </w:r>
    </w:p>
    <w:p w:rsidR="001E730F" w:rsidRPr="001E730F" w:rsidRDefault="001E730F" w:rsidP="001E730F">
      <w:pPr>
        <w:spacing w:after="150" w:line="240" w:lineRule="auto"/>
        <w:ind w:firstLine="450"/>
        <w:jc w:val="both"/>
        <w:rPr>
          <w:rFonts w:eastAsia="Times New Roman"/>
          <w:sz w:val="24"/>
          <w:szCs w:val="24"/>
          <w:lang w:eastAsia="uk-UA"/>
        </w:rPr>
      </w:pPr>
      <w:bookmarkStart w:id="275" w:name="n233"/>
      <w:bookmarkEnd w:id="275"/>
      <w:r w:rsidRPr="001E730F">
        <w:rPr>
          <w:rFonts w:eastAsia="Times New Roman"/>
          <w:i/>
          <w:iCs/>
          <w:color w:val="000000"/>
          <w:sz w:val="24"/>
          <w:szCs w:val="24"/>
          <w:lang w:eastAsia="uk-UA"/>
        </w:rPr>
        <w:t>{Закон доповнено статтею 32</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1</w:t>
      </w:r>
      <w:r w:rsidRPr="001E730F">
        <w:rPr>
          <w:rFonts w:eastAsia="Times New Roman"/>
          <w:i/>
          <w:iCs/>
          <w:color w:val="000000"/>
          <w:sz w:val="24"/>
          <w:szCs w:val="24"/>
          <w:lang w:eastAsia="uk-UA"/>
        </w:rPr>
        <w:t> згідно із Законом </w:t>
      </w:r>
      <w:hyperlink r:id="rId129" w:tgtFrame="_blank" w:history="1">
        <w:r w:rsidRPr="001E730F">
          <w:rPr>
            <w:rFonts w:eastAsia="Times New Roman"/>
            <w:i/>
            <w:iCs/>
            <w:color w:val="000099"/>
            <w:sz w:val="24"/>
            <w:szCs w:val="24"/>
            <w:lang w:eastAsia="uk-UA"/>
          </w:rPr>
          <w:t>№ 5070-VI від 05.07.2012</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76" w:name="n234"/>
      <w:bookmarkEnd w:id="276"/>
      <w:r w:rsidRPr="001E730F">
        <w:rPr>
          <w:rFonts w:eastAsia="Times New Roman"/>
          <w:b/>
          <w:bCs/>
          <w:color w:val="000000"/>
          <w:sz w:val="24"/>
          <w:szCs w:val="24"/>
          <w:lang w:eastAsia="uk-UA"/>
        </w:rPr>
        <w:t>Стаття 33. </w:t>
      </w:r>
      <w:r w:rsidRPr="001E730F">
        <w:rPr>
          <w:rFonts w:eastAsia="Times New Roman"/>
          <w:sz w:val="24"/>
          <w:szCs w:val="24"/>
          <w:lang w:eastAsia="uk-UA"/>
        </w:rPr>
        <w:t>Поновлення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77" w:name="n235"/>
      <w:bookmarkEnd w:id="277"/>
      <w:r w:rsidRPr="001E730F">
        <w:rPr>
          <w:rFonts w:eastAsia="Times New Roman"/>
          <w:sz w:val="24"/>
          <w:szCs w:val="24"/>
          <w:lang w:eastAsia="uk-UA"/>
        </w:rPr>
        <w:t>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(поновлення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78" w:name="n236"/>
      <w:bookmarkEnd w:id="278"/>
      <w:r w:rsidRPr="001E730F">
        <w:rPr>
          <w:rFonts w:eastAsia="Times New Roman"/>
          <w:sz w:val="24"/>
          <w:szCs w:val="24"/>
          <w:lang w:eastAsia="uk-UA"/>
        </w:rPr>
        <w:t>Орендар, який має намір скористатися переважним правом на укладення договору оренди землі на новий строк, зобов’язаний повідомити про це орендодавця до спливу строку договору оренди землі у строк, встановлений цим договором, але не пізніше ніж за місяць до спливу строку договору оренди землі. У разі смерті орендодавця до спливу строку дії договору оренди землі орендар, який має намір скористатися переважним правом на укладення договору оренди землі на новий строк, зобов’язаний повідомити про це спадкоємця земельної ділянки протягом місяця з дня, коли йому стало відомо про перехід права власності на земельну ділянку.</w:t>
      </w:r>
    </w:p>
    <w:p w:rsidR="001E730F" w:rsidRPr="001E730F" w:rsidRDefault="001E730F" w:rsidP="001E730F">
      <w:pPr>
        <w:spacing w:after="150" w:line="240" w:lineRule="auto"/>
        <w:ind w:firstLine="450"/>
        <w:jc w:val="both"/>
        <w:rPr>
          <w:rFonts w:eastAsia="Times New Roman"/>
          <w:sz w:val="24"/>
          <w:szCs w:val="24"/>
          <w:lang w:eastAsia="uk-UA"/>
        </w:rPr>
      </w:pPr>
      <w:bookmarkStart w:id="279" w:name="n237"/>
      <w:bookmarkEnd w:id="279"/>
      <w:r w:rsidRPr="001E730F">
        <w:rPr>
          <w:rFonts w:eastAsia="Times New Roman"/>
          <w:i/>
          <w:iCs/>
          <w:color w:val="000000"/>
          <w:sz w:val="24"/>
          <w:szCs w:val="24"/>
          <w:lang w:eastAsia="uk-UA"/>
        </w:rPr>
        <w:t>{Частина друга статті 33 із змінами, внесеними згідно із Законом </w:t>
      </w:r>
      <w:hyperlink r:id="rId130" w:anchor="n44" w:tgtFrame="_blank" w:history="1">
        <w:r w:rsidRPr="001E730F">
          <w:rPr>
            <w:rFonts w:eastAsia="Times New Roman"/>
            <w:i/>
            <w:iCs/>
            <w:color w:val="000099"/>
            <w:sz w:val="24"/>
            <w:szCs w:val="24"/>
            <w:lang w:eastAsia="uk-UA"/>
          </w:rPr>
          <w:t>№ 1533-VIII від 20.09.2016</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80" w:name="n238"/>
      <w:bookmarkEnd w:id="280"/>
      <w:r w:rsidRPr="001E730F">
        <w:rPr>
          <w:rFonts w:eastAsia="Times New Roman"/>
          <w:sz w:val="24"/>
          <w:szCs w:val="24"/>
          <w:lang w:eastAsia="uk-UA"/>
        </w:rPr>
        <w:t>До листа-повідомлення про поновлення договору оренди землі орендар додає проект додаткової угоди.</w:t>
      </w:r>
    </w:p>
    <w:p w:rsidR="001E730F" w:rsidRPr="001E730F" w:rsidRDefault="001E730F" w:rsidP="001E730F">
      <w:pPr>
        <w:spacing w:after="150" w:line="240" w:lineRule="auto"/>
        <w:ind w:firstLine="450"/>
        <w:jc w:val="both"/>
        <w:rPr>
          <w:rFonts w:eastAsia="Times New Roman"/>
          <w:sz w:val="24"/>
          <w:szCs w:val="24"/>
          <w:lang w:eastAsia="uk-UA"/>
        </w:rPr>
      </w:pPr>
      <w:bookmarkStart w:id="281" w:name="n239"/>
      <w:bookmarkEnd w:id="281"/>
      <w:r w:rsidRPr="001E730F">
        <w:rPr>
          <w:rFonts w:eastAsia="Times New Roman"/>
          <w:sz w:val="24"/>
          <w:szCs w:val="24"/>
          <w:lang w:eastAsia="uk-UA"/>
        </w:rPr>
        <w:lastRenderedPageBreak/>
        <w:t>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E730F" w:rsidRPr="001E730F" w:rsidRDefault="001E730F" w:rsidP="001E730F">
      <w:pPr>
        <w:spacing w:after="150" w:line="240" w:lineRule="auto"/>
        <w:ind w:firstLine="450"/>
        <w:jc w:val="both"/>
        <w:rPr>
          <w:rFonts w:eastAsia="Times New Roman"/>
          <w:sz w:val="24"/>
          <w:szCs w:val="24"/>
          <w:lang w:eastAsia="uk-UA"/>
        </w:rPr>
      </w:pPr>
      <w:bookmarkStart w:id="282" w:name="n240"/>
      <w:bookmarkEnd w:id="282"/>
      <w:r w:rsidRPr="001E730F">
        <w:rPr>
          <w:rFonts w:eastAsia="Times New Roman"/>
          <w:sz w:val="24"/>
          <w:szCs w:val="24"/>
          <w:lang w:eastAsia="uk-UA"/>
        </w:rPr>
        <w:t>Орендодавець у місячний термін розглядає надісланий орендарем лист-повідомлення з проектом додаткової угоди, перевіряє його на відповідність вимогам закону, узгоджує з орендарем (за необхідності) істотні умови договору і, за відсутності заперечень, приймає рішення про поновлення договору оренди землі (щодо земель державної та комунальної власності), укладає з орендарем додаткову угоду про поновлення договору оренди землі. За наявності заперечень орендодавця щодо поновлення договору оренди землі орендарю направляється лист-повідомлення про прийняте орендодавцем рішення.</w:t>
      </w:r>
    </w:p>
    <w:p w:rsidR="001E730F" w:rsidRPr="001E730F" w:rsidRDefault="001E730F" w:rsidP="001E730F">
      <w:pPr>
        <w:spacing w:after="150" w:line="240" w:lineRule="auto"/>
        <w:ind w:firstLine="450"/>
        <w:jc w:val="both"/>
        <w:rPr>
          <w:rFonts w:eastAsia="Times New Roman"/>
          <w:sz w:val="24"/>
          <w:szCs w:val="24"/>
          <w:lang w:eastAsia="uk-UA"/>
        </w:rPr>
      </w:pPr>
      <w:bookmarkStart w:id="283" w:name="n241"/>
      <w:bookmarkEnd w:id="283"/>
      <w:r w:rsidRPr="001E730F">
        <w:rPr>
          <w:rFonts w:eastAsia="Times New Roman"/>
          <w:sz w:val="24"/>
          <w:szCs w:val="24"/>
          <w:lang w:eastAsia="uk-UA"/>
        </w:rPr>
        <w:t>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w:t>
      </w:r>
    </w:p>
    <w:p w:rsidR="001E730F" w:rsidRPr="001E730F" w:rsidRDefault="001E730F" w:rsidP="001E730F">
      <w:pPr>
        <w:spacing w:after="150" w:line="240" w:lineRule="auto"/>
        <w:ind w:firstLine="450"/>
        <w:jc w:val="both"/>
        <w:rPr>
          <w:rFonts w:eastAsia="Times New Roman"/>
          <w:sz w:val="24"/>
          <w:szCs w:val="24"/>
          <w:lang w:eastAsia="uk-UA"/>
        </w:rPr>
      </w:pPr>
      <w:bookmarkStart w:id="284" w:name="n242"/>
      <w:bookmarkEnd w:id="284"/>
      <w:r w:rsidRPr="001E730F">
        <w:rPr>
          <w:rFonts w:eastAsia="Times New Roman"/>
          <w:sz w:val="24"/>
          <w:szCs w:val="24"/>
          <w:lang w:eastAsia="uk-UA"/>
        </w:rPr>
        <w:t>власником земельної ділянки (щодо земель приватної власності);</w:t>
      </w:r>
    </w:p>
    <w:p w:rsidR="001E730F" w:rsidRPr="001E730F" w:rsidRDefault="001E730F" w:rsidP="001E730F">
      <w:pPr>
        <w:spacing w:after="150" w:line="240" w:lineRule="auto"/>
        <w:ind w:firstLine="450"/>
        <w:jc w:val="both"/>
        <w:rPr>
          <w:rFonts w:eastAsia="Times New Roman"/>
          <w:sz w:val="24"/>
          <w:szCs w:val="24"/>
          <w:lang w:eastAsia="uk-UA"/>
        </w:rPr>
      </w:pPr>
      <w:bookmarkStart w:id="285" w:name="n243"/>
      <w:bookmarkEnd w:id="285"/>
      <w:r w:rsidRPr="001E730F">
        <w:rPr>
          <w:rFonts w:eastAsia="Times New Roman"/>
          <w:sz w:val="24"/>
          <w:szCs w:val="24"/>
          <w:lang w:eastAsia="uk-UA"/>
        </w:rPr>
        <w:t>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rsidR="001E730F" w:rsidRPr="001E730F" w:rsidRDefault="001E730F" w:rsidP="001E730F">
      <w:pPr>
        <w:spacing w:after="150" w:line="240" w:lineRule="auto"/>
        <w:ind w:firstLine="450"/>
        <w:jc w:val="both"/>
        <w:rPr>
          <w:rFonts w:eastAsia="Times New Roman"/>
          <w:sz w:val="24"/>
          <w:szCs w:val="24"/>
          <w:lang w:eastAsia="uk-UA"/>
        </w:rPr>
      </w:pPr>
      <w:bookmarkStart w:id="286" w:name="n244"/>
      <w:bookmarkEnd w:id="286"/>
      <w:r w:rsidRPr="001E730F">
        <w:rPr>
          <w:rFonts w:eastAsia="Times New Roman"/>
          <w:sz w:val="24"/>
          <w:szCs w:val="24"/>
          <w:lang w:eastAsia="uk-UA"/>
        </w:rPr>
        <w:t>Керівник органу виконавчої влади або органу місцевого самоврядування, який уповноважений підписувати додаткову угоду до договору оренди землі щодо земельної ділянки державної або комунальної власності, визначається рішенням цього органу.</w:t>
      </w:r>
    </w:p>
    <w:p w:rsidR="001E730F" w:rsidRPr="001E730F" w:rsidRDefault="001E730F" w:rsidP="001E730F">
      <w:pPr>
        <w:spacing w:after="150" w:line="240" w:lineRule="auto"/>
        <w:ind w:firstLine="450"/>
        <w:jc w:val="both"/>
        <w:rPr>
          <w:rFonts w:eastAsia="Times New Roman"/>
          <w:sz w:val="24"/>
          <w:szCs w:val="24"/>
          <w:lang w:eastAsia="uk-UA"/>
        </w:rPr>
      </w:pPr>
      <w:bookmarkStart w:id="287" w:name="n245"/>
      <w:bookmarkEnd w:id="287"/>
      <w:r w:rsidRPr="001E730F">
        <w:rPr>
          <w:rFonts w:eastAsia="Times New Roman"/>
          <w:sz w:val="24"/>
          <w:szCs w:val="24"/>
          <w:lang w:eastAsia="uk-UA"/>
        </w:rPr>
        <w:t>Додаткова угода до договору оренди землі про його поновлення має бути укладена сторонами у місячний строк в обов’язковому порядку.</w:t>
      </w:r>
    </w:p>
    <w:p w:rsidR="001E730F" w:rsidRPr="001E730F" w:rsidRDefault="001E730F" w:rsidP="001E730F">
      <w:pPr>
        <w:spacing w:after="150" w:line="240" w:lineRule="auto"/>
        <w:ind w:firstLine="450"/>
        <w:jc w:val="both"/>
        <w:rPr>
          <w:rFonts w:eastAsia="Times New Roman"/>
          <w:sz w:val="24"/>
          <w:szCs w:val="24"/>
          <w:lang w:eastAsia="uk-UA"/>
        </w:rPr>
      </w:pPr>
      <w:bookmarkStart w:id="288" w:name="n246"/>
      <w:bookmarkEnd w:id="288"/>
      <w:r w:rsidRPr="001E730F">
        <w:rPr>
          <w:rFonts w:eastAsia="Times New Roman"/>
          <w:sz w:val="24"/>
          <w:szCs w:val="24"/>
          <w:lang w:eastAsia="uk-UA"/>
        </w:rPr>
        <w:t>У разі смерті орендодавця перебіг строків, визначених частинами другою, п’ятою, шостою, восьмою цієї статті, зупиняється до моменту повідомлення орендаря про перехід права власності на земельну ділянку.</w:t>
      </w:r>
    </w:p>
    <w:p w:rsidR="001E730F" w:rsidRPr="001E730F" w:rsidRDefault="001E730F" w:rsidP="001E730F">
      <w:pPr>
        <w:spacing w:after="150" w:line="240" w:lineRule="auto"/>
        <w:ind w:firstLine="450"/>
        <w:jc w:val="both"/>
        <w:rPr>
          <w:rFonts w:eastAsia="Times New Roman"/>
          <w:sz w:val="24"/>
          <w:szCs w:val="24"/>
          <w:lang w:eastAsia="uk-UA"/>
        </w:rPr>
      </w:pPr>
      <w:bookmarkStart w:id="289" w:name="n247"/>
      <w:bookmarkEnd w:id="289"/>
      <w:r w:rsidRPr="001E730F">
        <w:rPr>
          <w:rFonts w:eastAsia="Times New Roman"/>
          <w:i/>
          <w:iCs/>
          <w:color w:val="000000"/>
          <w:sz w:val="24"/>
          <w:szCs w:val="24"/>
          <w:lang w:eastAsia="uk-UA"/>
        </w:rPr>
        <w:t>{Статтю 33 доповнено новою частиною згідно із Законом </w:t>
      </w:r>
      <w:hyperlink r:id="rId131" w:anchor="n45" w:tgtFrame="_blank" w:history="1">
        <w:r w:rsidRPr="001E730F">
          <w:rPr>
            <w:rFonts w:eastAsia="Times New Roman"/>
            <w:i/>
            <w:iCs/>
            <w:color w:val="000099"/>
            <w:sz w:val="24"/>
            <w:szCs w:val="24"/>
            <w:lang w:eastAsia="uk-UA"/>
          </w:rPr>
          <w:t>№ 1533-VIII від 20.09.2016</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90" w:name="n248"/>
      <w:bookmarkEnd w:id="290"/>
      <w:r w:rsidRPr="001E730F">
        <w:rPr>
          <w:rFonts w:eastAsia="Times New Roman"/>
          <w:sz w:val="24"/>
          <w:szCs w:val="24"/>
          <w:lang w:eastAsia="uk-UA"/>
        </w:rPr>
        <w:t>З дня, коли орендарю стало відомо про перехід права власності на земельну ділянку до спадкоємця або територіальної громади, перебіг зазначених строків продовжується з урахуванням строку, що минув до їх зупинення.</w:t>
      </w:r>
    </w:p>
    <w:p w:rsidR="001E730F" w:rsidRPr="001E730F" w:rsidRDefault="001E730F" w:rsidP="001E730F">
      <w:pPr>
        <w:spacing w:after="150" w:line="240" w:lineRule="auto"/>
        <w:ind w:firstLine="450"/>
        <w:jc w:val="both"/>
        <w:rPr>
          <w:rFonts w:eastAsia="Times New Roman"/>
          <w:sz w:val="24"/>
          <w:szCs w:val="24"/>
          <w:lang w:eastAsia="uk-UA"/>
        </w:rPr>
      </w:pPr>
      <w:bookmarkStart w:id="291" w:name="n249"/>
      <w:bookmarkEnd w:id="291"/>
      <w:r w:rsidRPr="001E730F">
        <w:rPr>
          <w:rFonts w:eastAsia="Times New Roman"/>
          <w:i/>
          <w:iCs/>
          <w:color w:val="000000"/>
          <w:sz w:val="24"/>
          <w:szCs w:val="24"/>
          <w:lang w:eastAsia="uk-UA"/>
        </w:rPr>
        <w:t>{Статтю 33 доповнено новою частиною згідно із Законом </w:t>
      </w:r>
      <w:hyperlink r:id="rId132" w:anchor="n45" w:tgtFrame="_blank" w:history="1">
        <w:r w:rsidRPr="001E730F">
          <w:rPr>
            <w:rFonts w:eastAsia="Times New Roman"/>
            <w:i/>
            <w:iCs/>
            <w:color w:val="000099"/>
            <w:sz w:val="24"/>
            <w:szCs w:val="24"/>
            <w:lang w:eastAsia="uk-UA"/>
          </w:rPr>
          <w:t>№ 1533-VIII від 20.09.2016</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92" w:name="n250"/>
      <w:bookmarkEnd w:id="292"/>
      <w:r w:rsidRPr="001E730F">
        <w:rPr>
          <w:rFonts w:eastAsia="Times New Roman"/>
          <w:sz w:val="24"/>
          <w:szCs w:val="24"/>
          <w:lang w:eastAsia="uk-UA"/>
        </w:rPr>
        <w:t>Відмова, а також наявне зволікання в укладенні додаткової угоди до договору оренди землі може бути оскаржено в суді.</w:t>
      </w:r>
    </w:p>
    <w:p w:rsidR="001E730F" w:rsidRPr="001E730F" w:rsidRDefault="001E730F" w:rsidP="001E730F">
      <w:pPr>
        <w:spacing w:after="150" w:line="240" w:lineRule="auto"/>
        <w:ind w:firstLine="450"/>
        <w:jc w:val="both"/>
        <w:rPr>
          <w:rFonts w:eastAsia="Times New Roman"/>
          <w:sz w:val="24"/>
          <w:szCs w:val="24"/>
          <w:lang w:eastAsia="uk-UA"/>
        </w:rPr>
      </w:pPr>
      <w:bookmarkStart w:id="293" w:name="n251"/>
      <w:bookmarkEnd w:id="293"/>
      <w:r w:rsidRPr="001E730F">
        <w:rPr>
          <w:rFonts w:eastAsia="Times New Roman"/>
          <w:sz w:val="24"/>
          <w:szCs w:val="24"/>
          <w:lang w:eastAsia="uk-UA"/>
        </w:rPr>
        <w:t>У разі зміни межі або цільового призначення земельної ділянки поновлення договору оренди землі здійснюється у порядку одержання земельної ділянки на праві оренди.</w:t>
      </w:r>
    </w:p>
    <w:p w:rsidR="001E730F" w:rsidRPr="001E730F" w:rsidRDefault="001E730F" w:rsidP="001E730F">
      <w:pPr>
        <w:spacing w:after="150" w:line="240" w:lineRule="auto"/>
        <w:ind w:firstLine="450"/>
        <w:jc w:val="both"/>
        <w:rPr>
          <w:rFonts w:eastAsia="Times New Roman"/>
          <w:sz w:val="24"/>
          <w:szCs w:val="24"/>
          <w:lang w:eastAsia="uk-UA"/>
        </w:rPr>
      </w:pPr>
      <w:bookmarkStart w:id="294" w:name="n252"/>
      <w:bookmarkEnd w:id="294"/>
      <w:r w:rsidRPr="001E730F">
        <w:rPr>
          <w:rFonts w:eastAsia="Times New Roman"/>
          <w:i/>
          <w:iCs/>
          <w:color w:val="000000"/>
          <w:sz w:val="24"/>
          <w:szCs w:val="24"/>
          <w:lang w:eastAsia="uk-UA"/>
        </w:rPr>
        <w:t>{Стаття 33 в редакції Закону </w:t>
      </w:r>
      <w:hyperlink r:id="rId133" w:anchor="n952" w:tgtFrame="_blank" w:history="1">
        <w:r w:rsidRPr="001E730F">
          <w:rPr>
            <w:rFonts w:eastAsia="Times New Roman"/>
            <w:i/>
            <w:iCs/>
            <w:color w:val="000099"/>
            <w:sz w:val="24"/>
            <w:szCs w:val="24"/>
            <w:lang w:eastAsia="uk-UA"/>
          </w:rPr>
          <w:t>№ 3038-VI від 17.02.2011</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295" w:name="n253"/>
      <w:bookmarkEnd w:id="295"/>
      <w:r w:rsidRPr="001E730F">
        <w:rPr>
          <w:rFonts w:eastAsia="Times New Roman"/>
          <w:b/>
          <w:bCs/>
          <w:color w:val="000000"/>
          <w:sz w:val="24"/>
          <w:szCs w:val="24"/>
          <w:lang w:eastAsia="uk-UA"/>
        </w:rPr>
        <w:t>Стаття 34. </w:t>
      </w:r>
      <w:r w:rsidRPr="001E730F">
        <w:rPr>
          <w:rFonts w:eastAsia="Times New Roman"/>
          <w:sz w:val="24"/>
          <w:szCs w:val="24"/>
          <w:lang w:eastAsia="uk-UA"/>
        </w:rPr>
        <w:t>Наслідки припинення або розірвання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96" w:name="n254"/>
      <w:bookmarkEnd w:id="296"/>
      <w:r w:rsidRPr="001E730F">
        <w:rPr>
          <w:rFonts w:eastAsia="Times New Roman"/>
          <w:sz w:val="24"/>
          <w:szCs w:val="24"/>
          <w:lang w:eastAsia="uk-UA"/>
        </w:rPr>
        <w:t>У разі припинення або розірвання договору оренди землі орендар зобов’язаний повернути орендодавцеві земельну ділянку на умовах, визначених договором. Орендар не має права утримувати земельну ділянку для задоволення своїх вимог до орендодавця.</w:t>
      </w:r>
    </w:p>
    <w:p w:rsidR="001E730F" w:rsidRPr="001E730F" w:rsidRDefault="001E730F" w:rsidP="001E730F">
      <w:pPr>
        <w:spacing w:after="150" w:line="240" w:lineRule="auto"/>
        <w:ind w:firstLine="450"/>
        <w:jc w:val="both"/>
        <w:rPr>
          <w:rFonts w:eastAsia="Times New Roman"/>
          <w:sz w:val="24"/>
          <w:szCs w:val="24"/>
          <w:lang w:eastAsia="uk-UA"/>
        </w:rPr>
      </w:pPr>
      <w:bookmarkStart w:id="297" w:name="n255"/>
      <w:bookmarkEnd w:id="297"/>
      <w:r w:rsidRPr="001E730F">
        <w:rPr>
          <w:rFonts w:eastAsia="Times New Roman"/>
          <w:sz w:val="24"/>
          <w:szCs w:val="24"/>
          <w:lang w:eastAsia="uk-UA"/>
        </w:rPr>
        <w:t>У разі невиконання орендарем обов’язку щодо умов повернення орендодавцеві земельної ділянки орендар зобов’язаний відшкодувати орендодавцю завдані збитки.</w:t>
      </w:r>
    </w:p>
    <w:p w:rsidR="001E730F" w:rsidRPr="001E730F" w:rsidRDefault="001E730F" w:rsidP="001E730F">
      <w:pPr>
        <w:spacing w:before="150" w:after="150" w:line="240" w:lineRule="auto"/>
        <w:ind w:left="450" w:right="450"/>
        <w:jc w:val="center"/>
        <w:rPr>
          <w:rFonts w:eastAsia="Times New Roman"/>
          <w:sz w:val="24"/>
          <w:szCs w:val="24"/>
          <w:lang w:eastAsia="uk-UA"/>
        </w:rPr>
      </w:pPr>
      <w:bookmarkStart w:id="298" w:name="n256"/>
      <w:bookmarkEnd w:id="298"/>
      <w:r w:rsidRPr="001E730F">
        <w:rPr>
          <w:rFonts w:eastAsia="Times New Roman"/>
          <w:b/>
          <w:bCs/>
          <w:color w:val="000000"/>
          <w:lang w:eastAsia="uk-UA"/>
        </w:rPr>
        <w:lastRenderedPageBreak/>
        <w:t>Розділ VI </w:t>
      </w:r>
      <w:r w:rsidRPr="001E730F">
        <w:rPr>
          <w:rFonts w:eastAsia="Times New Roman"/>
          <w:sz w:val="24"/>
          <w:szCs w:val="24"/>
          <w:lang w:eastAsia="uk-UA"/>
        </w:rPr>
        <w:br/>
      </w:r>
      <w:r w:rsidRPr="001E730F">
        <w:rPr>
          <w:rFonts w:eastAsia="Times New Roman"/>
          <w:b/>
          <w:bCs/>
          <w:color w:val="000000"/>
          <w:lang w:eastAsia="uk-UA"/>
        </w:rPr>
        <w:t>РОЗГЛЯД СПОРІВ ТА ВІДПОВІДАЛЬНІСТЬ СТОРІН ЗА НЕВИКОНАННЯ ЗОБОВ’ЯЗАНЬ ЗА ДОГОВОРОМ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299" w:name="n257"/>
      <w:bookmarkEnd w:id="299"/>
      <w:r w:rsidRPr="001E730F">
        <w:rPr>
          <w:rFonts w:eastAsia="Times New Roman"/>
          <w:b/>
          <w:bCs/>
          <w:color w:val="000000"/>
          <w:sz w:val="24"/>
          <w:szCs w:val="24"/>
          <w:lang w:eastAsia="uk-UA"/>
        </w:rPr>
        <w:t>Стаття 35.</w:t>
      </w:r>
      <w:r w:rsidRPr="001E730F">
        <w:rPr>
          <w:rFonts w:eastAsia="Times New Roman"/>
          <w:sz w:val="24"/>
          <w:szCs w:val="24"/>
          <w:lang w:eastAsia="uk-UA"/>
        </w:rPr>
        <w:t> Розгляд спорів, пов’язаних з орендою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300" w:name="n258"/>
      <w:bookmarkEnd w:id="300"/>
      <w:r w:rsidRPr="001E730F">
        <w:rPr>
          <w:rFonts w:eastAsia="Times New Roman"/>
          <w:sz w:val="24"/>
          <w:szCs w:val="24"/>
          <w:lang w:eastAsia="uk-UA"/>
        </w:rPr>
        <w:t>Спори, пов’язані з орендою землі, вирішуються у судовому порядку.</w:t>
      </w:r>
    </w:p>
    <w:p w:rsidR="001E730F" w:rsidRPr="001E730F" w:rsidRDefault="001E730F" w:rsidP="001E730F">
      <w:pPr>
        <w:spacing w:after="150" w:line="240" w:lineRule="auto"/>
        <w:ind w:firstLine="450"/>
        <w:jc w:val="both"/>
        <w:rPr>
          <w:rFonts w:eastAsia="Times New Roman"/>
          <w:sz w:val="24"/>
          <w:szCs w:val="24"/>
          <w:lang w:eastAsia="uk-UA"/>
        </w:rPr>
      </w:pPr>
      <w:bookmarkStart w:id="301" w:name="n259"/>
      <w:bookmarkEnd w:id="301"/>
      <w:r w:rsidRPr="001E730F">
        <w:rPr>
          <w:rFonts w:eastAsia="Times New Roman"/>
          <w:b/>
          <w:bCs/>
          <w:color w:val="000000"/>
          <w:sz w:val="24"/>
          <w:szCs w:val="24"/>
          <w:lang w:eastAsia="uk-UA"/>
        </w:rPr>
        <w:t>Стаття 36.</w:t>
      </w:r>
      <w:r w:rsidRPr="001E730F">
        <w:rPr>
          <w:rFonts w:eastAsia="Times New Roman"/>
          <w:sz w:val="24"/>
          <w:szCs w:val="24"/>
          <w:lang w:eastAsia="uk-UA"/>
        </w:rPr>
        <w:t> Відповідальність сторін за невиконання зобов’язань за договором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302" w:name="n260"/>
      <w:bookmarkEnd w:id="302"/>
      <w:r w:rsidRPr="001E730F">
        <w:rPr>
          <w:rFonts w:eastAsia="Times New Roman"/>
          <w:sz w:val="24"/>
          <w:szCs w:val="24"/>
          <w:lang w:eastAsia="uk-UA"/>
        </w:rPr>
        <w:t>У разі невиконання зобов’язань за договором оренди землі сторони несуть відповідальність згідно із законом та договором.</w:t>
      </w:r>
    </w:p>
    <w:p w:rsidR="001E730F" w:rsidRPr="001E730F" w:rsidRDefault="001E730F" w:rsidP="001E730F">
      <w:pPr>
        <w:spacing w:after="150" w:line="240" w:lineRule="auto"/>
        <w:ind w:firstLine="450"/>
        <w:jc w:val="both"/>
        <w:rPr>
          <w:rFonts w:eastAsia="Times New Roman"/>
          <w:sz w:val="24"/>
          <w:szCs w:val="24"/>
          <w:lang w:eastAsia="uk-UA"/>
        </w:rPr>
      </w:pPr>
      <w:bookmarkStart w:id="303" w:name="n261"/>
      <w:bookmarkEnd w:id="303"/>
      <w:r w:rsidRPr="001E730F">
        <w:rPr>
          <w:rFonts w:eastAsia="Times New Roman"/>
          <w:sz w:val="24"/>
          <w:szCs w:val="24"/>
          <w:lang w:eastAsia="uk-UA"/>
        </w:rPr>
        <w:t>Орендодавець несе відповідальність за недоліки переданої в оренду земельної ділянки, що не були передбачені договором оренди і перешкоджають використанню земельної ділянки за договором. У разі виявлення таких недоліків орендар має право вимагати:</w:t>
      </w:r>
    </w:p>
    <w:p w:rsidR="001E730F" w:rsidRPr="001E730F" w:rsidRDefault="001E730F" w:rsidP="001E730F">
      <w:pPr>
        <w:spacing w:after="150" w:line="240" w:lineRule="auto"/>
        <w:ind w:firstLine="450"/>
        <w:jc w:val="both"/>
        <w:rPr>
          <w:rFonts w:eastAsia="Times New Roman"/>
          <w:sz w:val="24"/>
          <w:szCs w:val="24"/>
          <w:lang w:eastAsia="uk-UA"/>
        </w:rPr>
      </w:pPr>
      <w:bookmarkStart w:id="304" w:name="n262"/>
      <w:bookmarkEnd w:id="304"/>
      <w:r w:rsidRPr="001E730F">
        <w:rPr>
          <w:rFonts w:eastAsia="Times New Roman"/>
          <w:sz w:val="24"/>
          <w:szCs w:val="24"/>
          <w:lang w:eastAsia="uk-UA"/>
        </w:rPr>
        <w:t>зменшення орендної плати або відшкодування витрат на усунення недоліків;</w:t>
      </w:r>
    </w:p>
    <w:p w:rsidR="001E730F" w:rsidRPr="001E730F" w:rsidRDefault="001E730F" w:rsidP="001E730F">
      <w:pPr>
        <w:spacing w:after="150" w:line="240" w:lineRule="auto"/>
        <w:ind w:firstLine="450"/>
        <w:jc w:val="both"/>
        <w:rPr>
          <w:rFonts w:eastAsia="Times New Roman"/>
          <w:sz w:val="24"/>
          <w:szCs w:val="24"/>
          <w:lang w:eastAsia="uk-UA"/>
        </w:rPr>
      </w:pPr>
      <w:bookmarkStart w:id="305" w:name="n263"/>
      <w:bookmarkEnd w:id="305"/>
      <w:r w:rsidRPr="001E730F">
        <w:rPr>
          <w:rFonts w:eastAsia="Times New Roman"/>
          <w:sz w:val="24"/>
          <w:szCs w:val="24"/>
          <w:lang w:eastAsia="uk-UA"/>
        </w:rPr>
        <w:t>відрахування з орендної плати певної суми своїх витрат на усунення таких недоліків з попереднім повідомленням про це орендодавця;</w:t>
      </w:r>
    </w:p>
    <w:p w:rsidR="001E730F" w:rsidRPr="001E730F" w:rsidRDefault="001E730F" w:rsidP="001E730F">
      <w:pPr>
        <w:spacing w:after="150" w:line="240" w:lineRule="auto"/>
        <w:ind w:firstLine="450"/>
        <w:jc w:val="both"/>
        <w:rPr>
          <w:rFonts w:eastAsia="Times New Roman"/>
          <w:sz w:val="24"/>
          <w:szCs w:val="24"/>
          <w:lang w:eastAsia="uk-UA"/>
        </w:rPr>
      </w:pPr>
      <w:bookmarkStart w:id="306" w:name="n264"/>
      <w:bookmarkEnd w:id="306"/>
      <w:r w:rsidRPr="001E730F">
        <w:rPr>
          <w:rFonts w:eastAsia="Times New Roman"/>
          <w:sz w:val="24"/>
          <w:szCs w:val="24"/>
          <w:lang w:eastAsia="uk-UA"/>
        </w:rPr>
        <w:t>дострокового розірвання договору.</w:t>
      </w:r>
    </w:p>
    <w:p w:rsidR="001E730F" w:rsidRPr="001E730F" w:rsidRDefault="001E730F" w:rsidP="001E730F">
      <w:pPr>
        <w:spacing w:after="150" w:line="240" w:lineRule="auto"/>
        <w:ind w:firstLine="450"/>
        <w:jc w:val="both"/>
        <w:rPr>
          <w:rFonts w:eastAsia="Times New Roman"/>
          <w:sz w:val="24"/>
          <w:szCs w:val="24"/>
          <w:lang w:eastAsia="uk-UA"/>
        </w:rPr>
      </w:pPr>
      <w:bookmarkStart w:id="307" w:name="n265"/>
      <w:bookmarkEnd w:id="307"/>
      <w:r w:rsidRPr="001E730F">
        <w:rPr>
          <w:rFonts w:eastAsia="Times New Roman"/>
          <w:sz w:val="24"/>
          <w:szCs w:val="24"/>
          <w:lang w:eastAsia="uk-UA"/>
        </w:rPr>
        <w:t>Орендодавець не несе відповідальності за наслідки, пов’язані з недоліками переданої в оренду земельної ділянки, якщо такі недоліки обумовлені договором оренди.</w:t>
      </w:r>
    </w:p>
    <w:p w:rsidR="001E730F" w:rsidRPr="001E730F" w:rsidRDefault="001E730F" w:rsidP="001E730F">
      <w:pPr>
        <w:spacing w:before="150" w:after="150" w:line="240" w:lineRule="auto"/>
        <w:ind w:left="450" w:right="450"/>
        <w:jc w:val="center"/>
        <w:rPr>
          <w:rFonts w:eastAsia="Times New Roman"/>
          <w:sz w:val="24"/>
          <w:szCs w:val="24"/>
          <w:lang w:eastAsia="uk-UA"/>
        </w:rPr>
      </w:pPr>
      <w:bookmarkStart w:id="308" w:name="n266"/>
      <w:bookmarkEnd w:id="308"/>
      <w:r w:rsidRPr="001E730F">
        <w:rPr>
          <w:rFonts w:eastAsia="Times New Roman"/>
          <w:b/>
          <w:bCs/>
          <w:color w:val="000000"/>
          <w:lang w:eastAsia="uk-UA"/>
        </w:rPr>
        <w:t>Розділ VII </w:t>
      </w:r>
      <w:r w:rsidRPr="001E730F">
        <w:rPr>
          <w:rFonts w:eastAsia="Times New Roman"/>
          <w:sz w:val="24"/>
          <w:szCs w:val="24"/>
          <w:lang w:eastAsia="uk-UA"/>
        </w:rPr>
        <w:br/>
      </w:r>
      <w:r w:rsidRPr="001E730F">
        <w:rPr>
          <w:rFonts w:eastAsia="Times New Roman"/>
          <w:b/>
          <w:bCs/>
          <w:color w:val="000000"/>
          <w:lang w:eastAsia="uk-UA"/>
        </w:rPr>
        <w:t>МІЖНАРОДНІ ДОГОВОРИ</w:t>
      </w:r>
    </w:p>
    <w:p w:rsidR="001E730F" w:rsidRPr="001E730F" w:rsidRDefault="001E730F" w:rsidP="001E730F">
      <w:pPr>
        <w:spacing w:after="150" w:line="240" w:lineRule="auto"/>
        <w:ind w:firstLine="450"/>
        <w:jc w:val="both"/>
        <w:rPr>
          <w:rFonts w:eastAsia="Times New Roman"/>
          <w:sz w:val="24"/>
          <w:szCs w:val="24"/>
          <w:lang w:eastAsia="uk-UA"/>
        </w:rPr>
      </w:pPr>
      <w:bookmarkStart w:id="309" w:name="n267"/>
      <w:bookmarkEnd w:id="309"/>
      <w:r w:rsidRPr="001E730F">
        <w:rPr>
          <w:rFonts w:eastAsia="Times New Roman"/>
          <w:b/>
          <w:bCs/>
          <w:color w:val="000000"/>
          <w:sz w:val="24"/>
          <w:szCs w:val="24"/>
          <w:lang w:eastAsia="uk-UA"/>
        </w:rPr>
        <w:t>Стаття 37. </w:t>
      </w:r>
      <w:r w:rsidRPr="001E730F">
        <w:rPr>
          <w:rFonts w:eastAsia="Times New Roman"/>
          <w:sz w:val="24"/>
          <w:szCs w:val="24"/>
          <w:lang w:eastAsia="uk-UA"/>
        </w:rPr>
        <w:t>Міжнародні договори</w:t>
      </w:r>
    </w:p>
    <w:p w:rsidR="001E730F" w:rsidRPr="001E730F" w:rsidRDefault="001E730F" w:rsidP="001E730F">
      <w:pPr>
        <w:spacing w:after="150" w:line="240" w:lineRule="auto"/>
        <w:ind w:firstLine="450"/>
        <w:jc w:val="both"/>
        <w:rPr>
          <w:rFonts w:eastAsia="Times New Roman"/>
          <w:sz w:val="24"/>
          <w:szCs w:val="24"/>
          <w:lang w:eastAsia="uk-UA"/>
        </w:rPr>
      </w:pPr>
      <w:bookmarkStart w:id="310" w:name="n268"/>
      <w:bookmarkEnd w:id="310"/>
      <w:r w:rsidRPr="001E730F">
        <w:rPr>
          <w:rFonts w:eastAsia="Times New Roman"/>
          <w:sz w:val="24"/>
          <w:szCs w:val="24"/>
          <w:lang w:eastAsia="uk-UA"/>
        </w:rPr>
        <w:t>У разі якщо міжнародним договором, згода на обов’язковість якого надана Верховною Радою України, встановлено інші правила, ніж ті, що містяться у цьому Законі, то застосовуються правила міжнародного договору.</w:t>
      </w:r>
    </w:p>
    <w:p w:rsidR="001E730F" w:rsidRPr="001E730F" w:rsidRDefault="001E730F" w:rsidP="001E730F">
      <w:pPr>
        <w:spacing w:before="150" w:after="150" w:line="240" w:lineRule="auto"/>
        <w:ind w:left="450" w:right="450"/>
        <w:jc w:val="center"/>
        <w:rPr>
          <w:rFonts w:eastAsia="Times New Roman"/>
          <w:sz w:val="24"/>
          <w:szCs w:val="24"/>
          <w:lang w:eastAsia="uk-UA"/>
        </w:rPr>
      </w:pPr>
      <w:bookmarkStart w:id="311" w:name="n269"/>
      <w:bookmarkEnd w:id="311"/>
      <w:r w:rsidRPr="001E730F">
        <w:rPr>
          <w:rFonts w:eastAsia="Times New Roman"/>
          <w:b/>
          <w:bCs/>
          <w:color w:val="000000"/>
          <w:lang w:eastAsia="uk-UA"/>
        </w:rPr>
        <w:t>Розділ VIII </w:t>
      </w:r>
      <w:r w:rsidRPr="001E730F">
        <w:rPr>
          <w:rFonts w:eastAsia="Times New Roman"/>
          <w:sz w:val="24"/>
          <w:szCs w:val="24"/>
          <w:lang w:eastAsia="uk-UA"/>
        </w:rPr>
        <w:br/>
      </w:r>
      <w:r w:rsidRPr="001E730F">
        <w:rPr>
          <w:rFonts w:eastAsia="Times New Roman"/>
          <w:b/>
          <w:bCs/>
          <w:color w:val="000000"/>
          <w:lang w:eastAsia="uk-UA"/>
        </w:rPr>
        <w:t>ПРИКІНЦЕВІ ПОЛОЖЕННЯ</w:t>
      </w:r>
    </w:p>
    <w:p w:rsidR="001E730F" w:rsidRPr="001E730F" w:rsidRDefault="001E730F" w:rsidP="001E730F">
      <w:pPr>
        <w:spacing w:after="150" w:line="240" w:lineRule="auto"/>
        <w:ind w:firstLine="450"/>
        <w:jc w:val="both"/>
        <w:rPr>
          <w:rFonts w:eastAsia="Times New Roman"/>
          <w:sz w:val="24"/>
          <w:szCs w:val="24"/>
          <w:lang w:eastAsia="uk-UA"/>
        </w:rPr>
      </w:pPr>
      <w:bookmarkStart w:id="312" w:name="n270"/>
      <w:bookmarkEnd w:id="312"/>
      <w:r w:rsidRPr="001E730F">
        <w:rPr>
          <w:rFonts w:eastAsia="Times New Roman"/>
          <w:sz w:val="24"/>
          <w:szCs w:val="24"/>
          <w:lang w:eastAsia="uk-UA"/>
        </w:rPr>
        <w:t>1. Цей Закон набирає чинності з дня його опублікування.</w:t>
      </w:r>
    </w:p>
    <w:p w:rsidR="001E730F" w:rsidRPr="001E730F" w:rsidRDefault="001E730F" w:rsidP="001E730F">
      <w:pPr>
        <w:spacing w:after="150" w:line="240" w:lineRule="auto"/>
        <w:ind w:firstLine="450"/>
        <w:jc w:val="both"/>
        <w:rPr>
          <w:rFonts w:eastAsia="Times New Roman"/>
          <w:sz w:val="24"/>
          <w:szCs w:val="24"/>
          <w:lang w:eastAsia="uk-UA"/>
        </w:rPr>
      </w:pPr>
      <w:bookmarkStart w:id="313" w:name="n271"/>
      <w:bookmarkEnd w:id="313"/>
      <w:r w:rsidRPr="001E730F">
        <w:rPr>
          <w:rFonts w:eastAsia="Times New Roman"/>
          <w:sz w:val="24"/>
          <w:szCs w:val="24"/>
          <w:lang w:eastAsia="uk-UA"/>
        </w:rPr>
        <w:t>Частини </w:t>
      </w:r>
      <w:hyperlink r:id="rId134" w:anchor="n21" w:history="1">
        <w:r w:rsidRPr="001E730F">
          <w:rPr>
            <w:rFonts w:eastAsia="Times New Roman"/>
            <w:color w:val="006600"/>
            <w:sz w:val="24"/>
            <w:szCs w:val="24"/>
            <w:lang w:eastAsia="uk-UA"/>
          </w:rPr>
          <w:t>друга</w:t>
        </w:r>
      </w:hyperlink>
      <w:r w:rsidRPr="001E730F">
        <w:rPr>
          <w:rFonts w:eastAsia="Times New Roman"/>
          <w:sz w:val="24"/>
          <w:szCs w:val="24"/>
          <w:lang w:eastAsia="uk-UA"/>
        </w:rPr>
        <w:t>,</w:t>
      </w:r>
      <w:proofErr w:type="spellStart"/>
      <w:r w:rsidRPr="001E730F">
        <w:rPr>
          <w:rFonts w:eastAsia="Times New Roman"/>
          <w:sz w:val="24"/>
          <w:szCs w:val="24"/>
          <w:lang w:eastAsia="uk-UA"/>
        </w:rPr>
        <w:t> </w:t>
      </w:r>
      <w:hyperlink r:id="rId135" w:anchor="n22" w:history="1">
        <w:r w:rsidRPr="001E730F">
          <w:rPr>
            <w:rFonts w:eastAsia="Times New Roman"/>
            <w:color w:val="006600"/>
            <w:sz w:val="24"/>
            <w:szCs w:val="24"/>
            <w:lang w:eastAsia="uk-UA"/>
          </w:rPr>
          <w:t>третя</w:t>
        </w:r>
      </w:hyperlink>
      <w:r w:rsidRPr="001E730F">
        <w:rPr>
          <w:rFonts w:eastAsia="Times New Roman"/>
          <w:sz w:val="24"/>
          <w:szCs w:val="24"/>
          <w:lang w:eastAsia="uk-UA"/>
        </w:rPr>
        <w:t> і </w:t>
      </w:r>
      <w:hyperlink r:id="rId136" w:anchor="n23" w:history="1">
        <w:r w:rsidRPr="001E730F">
          <w:rPr>
            <w:rFonts w:eastAsia="Times New Roman"/>
            <w:color w:val="006600"/>
            <w:sz w:val="24"/>
            <w:szCs w:val="24"/>
            <w:lang w:eastAsia="uk-UA"/>
          </w:rPr>
          <w:t>четверта</w:t>
        </w:r>
        <w:proofErr w:type="spellEnd"/>
      </w:hyperlink>
      <w:r w:rsidRPr="001E730F">
        <w:rPr>
          <w:rFonts w:eastAsia="Times New Roman"/>
          <w:sz w:val="24"/>
          <w:szCs w:val="24"/>
          <w:lang w:eastAsia="uk-UA"/>
        </w:rPr>
        <w:t> статті 4 набирають чинності після розмежування відповідно до закону земель державної і комунальної власності.</w:t>
      </w:r>
    </w:p>
    <w:p w:rsidR="001E730F" w:rsidRPr="001E730F" w:rsidRDefault="001E730F" w:rsidP="001E730F">
      <w:pPr>
        <w:spacing w:after="150" w:line="240" w:lineRule="auto"/>
        <w:ind w:firstLine="450"/>
        <w:jc w:val="both"/>
        <w:rPr>
          <w:rFonts w:eastAsia="Times New Roman"/>
          <w:sz w:val="24"/>
          <w:szCs w:val="24"/>
          <w:lang w:eastAsia="uk-UA"/>
        </w:rPr>
      </w:pPr>
      <w:bookmarkStart w:id="314" w:name="n272"/>
      <w:bookmarkEnd w:id="314"/>
      <w:r w:rsidRPr="001E730F">
        <w:rPr>
          <w:rFonts w:eastAsia="Times New Roman"/>
          <w:sz w:val="24"/>
          <w:szCs w:val="24"/>
          <w:lang w:eastAsia="uk-UA"/>
        </w:rPr>
        <w:t>До розмежування відповідно до закону земель державної і комунальної власності орендодавцями земельних ділянок у межах населених пунктів, крім земель, переданих у приватну власність, є відповідні сільські, селищні, міські ради, а за межами населених пунктів - відповідні органи виконавчої влади в межах повноважень, визначених </w:t>
      </w:r>
      <w:hyperlink r:id="rId137" w:tgtFrame="_blank" w:history="1">
        <w:r w:rsidRPr="001E730F">
          <w:rPr>
            <w:rFonts w:eastAsia="Times New Roman"/>
            <w:color w:val="000099"/>
            <w:sz w:val="24"/>
            <w:szCs w:val="24"/>
            <w:lang w:eastAsia="uk-UA"/>
          </w:rPr>
          <w:t>Земельним кодексом України</w:t>
        </w:r>
      </w:hyperlink>
      <w:r w:rsidRPr="001E730F">
        <w:rPr>
          <w:rFonts w:eastAsia="Times New Roman"/>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315" w:name="n325"/>
      <w:bookmarkEnd w:id="315"/>
      <w:r w:rsidRPr="001E730F">
        <w:rPr>
          <w:rFonts w:eastAsia="Times New Roman"/>
          <w:sz w:val="24"/>
          <w:szCs w:val="24"/>
          <w:lang w:eastAsia="uk-UA"/>
        </w:rPr>
        <w:t>1</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1</w:t>
      </w:r>
      <w:r w:rsidRPr="001E730F">
        <w:rPr>
          <w:rFonts w:eastAsia="Times New Roman"/>
          <w:sz w:val="24"/>
          <w:szCs w:val="24"/>
          <w:lang w:eastAsia="uk-UA"/>
        </w:rPr>
        <w:t>. </w:t>
      </w:r>
      <w:hyperlink r:id="rId138" w:anchor="n307" w:history="1">
        <w:r w:rsidRPr="001E730F">
          <w:rPr>
            <w:rFonts w:eastAsia="Times New Roman"/>
            <w:color w:val="006600"/>
            <w:sz w:val="24"/>
            <w:szCs w:val="24"/>
            <w:lang w:eastAsia="uk-UA"/>
          </w:rPr>
          <w:t>Частини чотирнадцята - шістнадцята</w:t>
        </w:r>
      </w:hyperlink>
      <w:r w:rsidRPr="001E730F">
        <w:rPr>
          <w:rFonts w:eastAsia="Times New Roman"/>
          <w:sz w:val="24"/>
          <w:szCs w:val="24"/>
          <w:lang w:eastAsia="uk-UA"/>
        </w:rPr>
        <w:t> статті 8</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2</w:t>
      </w:r>
      <w:r w:rsidRPr="001E730F">
        <w:rPr>
          <w:rFonts w:eastAsia="Times New Roman"/>
          <w:sz w:val="24"/>
          <w:szCs w:val="24"/>
          <w:lang w:eastAsia="uk-UA"/>
        </w:rPr>
        <w:t> цього Закону втрачають чинність через два роки після набрання чинності Законом України "Про обіг земель сільськогосподарського призначення".</w:t>
      </w:r>
    </w:p>
    <w:p w:rsidR="001E730F" w:rsidRPr="001E730F" w:rsidRDefault="001E730F" w:rsidP="001E730F">
      <w:pPr>
        <w:spacing w:after="150" w:line="240" w:lineRule="auto"/>
        <w:ind w:firstLine="450"/>
        <w:jc w:val="both"/>
        <w:rPr>
          <w:rFonts w:eastAsia="Times New Roman"/>
          <w:sz w:val="24"/>
          <w:szCs w:val="24"/>
          <w:lang w:eastAsia="uk-UA"/>
        </w:rPr>
      </w:pPr>
      <w:bookmarkStart w:id="316" w:name="n326"/>
      <w:bookmarkEnd w:id="316"/>
      <w:r w:rsidRPr="001E730F">
        <w:rPr>
          <w:rFonts w:eastAsia="Times New Roman"/>
          <w:i/>
          <w:iCs/>
          <w:color w:val="000000"/>
          <w:sz w:val="24"/>
          <w:szCs w:val="24"/>
          <w:lang w:eastAsia="uk-UA"/>
        </w:rPr>
        <w:t>{Розділ VIII "Прикінцеві положення" доповнено пунктом 1</w:t>
      </w:r>
      <w:r w:rsidRPr="001E730F">
        <w:rPr>
          <w:rFonts w:eastAsia="Times New Roman"/>
          <w:b/>
          <w:bCs/>
          <w:color w:val="000000"/>
          <w:sz w:val="2"/>
          <w:szCs w:val="2"/>
          <w:vertAlign w:val="superscript"/>
          <w:lang w:eastAsia="uk-UA"/>
        </w:rPr>
        <w:t>-</w:t>
      </w:r>
      <w:r w:rsidRPr="001E730F">
        <w:rPr>
          <w:rFonts w:eastAsia="Times New Roman"/>
          <w:b/>
          <w:bCs/>
          <w:color w:val="000000"/>
          <w:sz w:val="16"/>
          <w:szCs w:val="16"/>
          <w:vertAlign w:val="superscript"/>
          <w:lang w:eastAsia="uk-UA"/>
        </w:rPr>
        <w:t>1</w:t>
      </w:r>
      <w:r w:rsidRPr="001E730F">
        <w:rPr>
          <w:rFonts w:eastAsia="Times New Roman"/>
          <w:i/>
          <w:iCs/>
          <w:color w:val="000000"/>
          <w:sz w:val="24"/>
          <w:szCs w:val="24"/>
          <w:lang w:eastAsia="uk-UA"/>
        </w:rPr>
        <w:t> згідно із Законом</w:t>
      </w:r>
      <w:r w:rsidRPr="001E730F">
        <w:rPr>
          <w:rFonts w:eastAsia="Times New Roman"/>
          <w:sz w:val="24"/>
          <w:szCs w:val="24"/>
          <w:lang w:eastAsia="uk-UA"/>
        </w:rPr>
        <w:t> </w:t>
      </w:r>
      <w:hyperlink r:id="rId139" w:anchor="n229" w:tgtFrame="_blank" w:history="1">
        <w:r w:rsidRPr="001E730F">
          <w:rPr>
            <w:rFonts w:eastAsia="Times New Roman"/>
            <w:i/>
            <w:iCs/>
            <w:color w:val="000099"/>
            <w:sz w:val="24"/>
            <w:szCs w:val="24"/>
            <w:lang w:eastAsia="uk-UA"/>
          </w:rPr>
          <w:t>№ 2498-VIII від 10.07.2018</w:t>
        </w:r>
      </w:hyperlink>
      <w:r w:rsidRPr="001E730F">
        <w:rPr>
          <w:rFonts w:eastAsia="Times New Roman"/>
          <w:i/>
          <w:iCs/>
          <w:color w:val="000000"/>
          <w:sz w:val="24"/>
          <w:szCs w:val="24"/>
          <w:lang w:eastAsia="uk-UA"/>
        </w:rPr>
        <w:t>}</w:t>
      </w:r>
    </w:p>
    <w:p w:rsidR="001E730F" w:rsidRPr="001E730F" w:rsidRDefault="001E730F" w:rsidP="001E730F">
      <w:pPr>
        <w:spacing w:after="150" w:line="240" w:lineRule="auto"/>
        <w:ind w:firstLine="450"/>
        <w:jc w:val="both"/>
        <w:rPr>
          <w:rFonts w:eastAsia="Times New Roman"/>
          <w:sz w:val="24"/>
          <w:szCs w:val="24"/>
          <w:lang w:eastAsia="uk-UA"/>
        </w:rPr>
      </w:pPr>
      <w:bookmarkStart w:id="317" w:name="n273"/>
      <w:bookmarkEnd w:id="317"/>
      <w:r w:rsidRPr="001E730F">
        <w:rPr>
          <w:rFonts w:eastAsia="Times New Roman"/>
          <w:sz w:val="24"/>
          <w:szCs w:val="24"/>
          <w:lang w:eastAsia="uk-UA"/>
        </w:rPr>
        <w:t>2. Кабінету Міністрів України у місячний строк з дня набрання чинності цим Законом:</w:t>
      </w:r>
    </w:p>
    <w:p w:rsidR="001E730F" w:rsidRPr="001E730F" w:rsidRDefault="001E730F" w:rsidP="001E730F">
      <w:pPr>
        <w:spacing w:after="150" w:line="240" w:lineRule="auto"/>
        <w:ind w:firstLine="450"/>
        <w:jc w:val="both"/>
        <w:rPr>
          <w:rFonts w:eastAsia="Times New Roman"/>
          <w:sz w:val="24"/>
          <w:szCs w:val="24"/>
          <w:lang w:eastAsia="uk-UA"/>
        </w:rPr>
      </w:pPr>
      <w:bookmarkStart w:id="318" w:name="n274"/>
      <w:bookmarkEnd w:id="318"/>
      <w:r w:rsidRPr="001E730F">
        <w:rPr>
          <w:rFonts w:eastAsia="Times New Roman"/>
          <w:sz w:val="24"/>
          <w:szCs w:val="24"/>
          <w:lang w:eastAsia="uk-UA"/>
        </w:rPr>
        <w:t>привести свої нормативно-правові акти у відповідність із цим Законом;</w:t>
      </w:r>
    </w:p>
    <w:p w:rsidR="001E730F" w:rsidRPr="001E730F" w:rsidRDefault="001E730F" w:rsidP="001E730F">
      <w:pPr>
        <w:spacing w:after="150" w:line="240" w:lineRule="auto"/>
        <w:ind w:firstLine="450"/>
        <w:jc w:val="both"/>
        <w:rPr>
          <w:rFonts w:eastAsia="Times New Roman"/>
          <w:sz w:val="24"/>
          <w:szCs w:val="24"/>
          <w:lang w:eastAsia="uk-UA"/>
        </w:rPr>
      </w:pPr>
      <w:bookmarkStart w:id="319" w:name="n275"/>
      <w:bookmarkEnd w:id="319"/>
      <w:r w:rsidRPr="001E730F">
        <w:rPr>
          <w:rFonts w:eastAsia="Times New Roman"/>
          <w:sz w:val="24"/>
          <w:szCs w:val="24"/>
          <w:lang w:eastAsia="uk-UA"/>
        </w:rPr>
        <w:lastRenderedPageBreak/>
        <w:t>розробити та затвердити типову форму договору оренди землі;</w:t>
      </w:r>
    </w:p>
    <w:p w:rsidR="001E730F" w:rsidRPr="001E730F" w:rsidRDefault="001E730F" w:rsidP="001E730F">
      <w:pPr>
        <w:spacing w:after="150" w:line="240" w:lineRule="auto"/>
        <w:ind w:firstLine="450"/>
        <w:jc w:val="both"/>
        <w:rPr>
          <w:rFonts w:eastAsia="Times New Roman"/>
          <w:sz w:val="24"/>
          <w:szCs w:val="24"/>
          <w:lang w:eastAsia="uk-UA"/>
        </w:rPr>
      </w:pPr>
      <w:bookmarkStart w:id="320" w:name="n276"/>
      <w:bookmarkEnd w:id="320"/>
      <w:r w:rsidRPr="001E730F">
        <w:rPr>
          <w:rFonts w:eastAsia="Times New Roman"/>
          <w:sz w:val="24"/>
          <w:szCs w:val="24"/>
          <w:lang w:eastAsia="uk-UA"/>
        </w:rPr>
        <w:t>забезпечити перегляд і скасування міністерствами та іншими центральними органами виконавчої влади їх нормативно-правових актів, що суперечать цьому Закону.</w:t>
      </w:r>
    </w:p>
    <w:p w:rsidR="001E730F" w:rsidRPr="001E730F" w:rsidRDefault="001E730F" w:rsidP="001E730F">
      <w:pPr>
        <w:spacing w:before="150" w:after="150" w:line="240" w:lineRule="auto"/>
        <w:ind w:left="450" w:right="450"/>
        <w:jc w:val="center"/>
        <w:rPr>
          <w:rFonts w:eastAsia="Times New Roman"/>
          <w:sz w:val="24"/>
          <w:szCs w:val="24"/>
          <w:lang w:eastAsia="uk-UA"/>
        </w:rPr>
      </w:pPr>
      <w:bookmarkStart w:id="321" w:name="n277"/>
      <w:bookmarkEnd w:id="321"/>
      <w:r w:rsidRPr="001E730F">
        <w:rPr>
          <w:rFonts w:eastAsia="Times New Roman"/>
          <w:b/>
          <w:bCs/>
          <w:color w:val="000000"/>
          <w:lang w:eastAsia="uk-UA"/>
        </w:rPr>
        <w:t>Розділ IX </w:t>
      </w:r>
      <w:r w:rsidRPr="001E730F">
        <w:rPr>
          <w:rFonts w:eastAsia="Times New Roman"/>
          <w:sz w:val="24"/>
          <w:szCs w:val="24"/>
          <w:lang w:eastAsia="uk-UA"/>
        </w:rPr>
        <w:br/>
      </w:r>
      <w:r w:rsidRPr="001E730F">
        <w:rPr>
          <w:rFonts w:eastAsia="Times New Roman"/>
          <w:b/>
          <w:bCs/>
          <w:color w:val="000000"/>
          <w:lang w:eastAsia="uk-UA"/>
        </w:rPr>
        <w:t>ПЕРЕХІДНІ ПОЛОЖЕННЯ</w:t>
      </w:r>
    </w:p>
    <w:p w:rsidR="001E730F" w:rsidRPr="001E730F" w:rsidRDefault="001E730F" w:rsidP="001E730F">
      <w:pPr>
        <w:spacing w:after="150" w:line="240" w:lineRule="auto"/>
        <w:ind w:firstLine="450"/>
        <w:jc w:val="both"/>
        <w:rPr>
          <w:rFonts w:eastAsia="Times New Roman"/>
          <w:sz w:val="24"/>
          <w:szCs w:val="24"/>
          <w:lang w:eastAsia="uk-UA"/>
        </w:rPr>
      </w:pPr>
      <w:bookmarkStart w:id="322" w:name="n278"/>
      <w:bookmarkEnd w:id="322"/>
      <w:r w:rsidRPr="001E730F">
        <w:rPr>
          <w:rFonts w:eastAsia="Times New Roman"/>
          <w:sz w:val="24"/>
          <w:szCs w:val="24"/>
          <w:lang w:eastAsia="uk-UA"/>
        </w:rPr>
        <w:t>Громадяни - власники сертифікатів на право на земельну частку (пай) до виділення їм у натурі (на місцевості) земельних ділянок мають право укладати договори оренди земель сільськогосподарського призначення, місце розташування яких визначається з урахуванням вимог раціональної організації території і компактності землекористування, відповідно до цих сертифікатів з дотриманням вимог цього Закону.</w:t>
      </w:r>
    </w:p>
    <w:p w:rsidR="001E730F" w:rsidRPr="001E730F" w:rsidRDefault="001E730F" w:rsidP="001E730F">
      <w:pPr>
        <w:spacing w:after="150" w:line="240" w:lineRule="auto"/>
        <w:ind w:firstLine="450"/>
        <w:jc w:val="both"/>
        <w:rPr>
          <w:rFonts w:eastAsia="Times New Roman"/>
          <w:sz w:val="24"/>
          <w:szCs w:val="24"/>
          <w:lang w:eastAsia="uk-UA"/>
        </w:rPr>
      </w:pPr>
      <w:bookmarkStart w:id="323" w:name="n279"/>
      <w:bookmarkEnd w:id="323"/>
      <w:r w:rsidRPr="001E730F">
        <w:rPr>
          <w:rFonts w:eastAsia="Times New Roman"/>
          <w:sz w:val="24"/>
          <w:szCs w:val="24"/>
          <w:lang w:eastAsia="uk-UA"/>
        </w:rPr>
        <w:t>Після виділення в натурі (на місцевості) земельних ділянок власникам земельних часток (паїв) договір оренди землі переукладається відповідно до державного акта на право власності на земельну ділянку на тих самих умовах, що і раніше укладений, і може бути змінений лише за згодою сторін. Припинення дії договору оренди допускається лише у випадках, визначених цим Законом.</w:t>
      </w:r>
    </w:p>
    <w:tbl>
      <w:tblPr>
        <w:tblW w:w="5000" w:type="pct"/>
        <w:tblCellMar>
          <w:left w:w="0" w:type="dxa"/>
          <w:right w:w="0" w:type="dxa"/>
        </w:tblCellMar>
        <w:tblLook w:val="04A0" w:firstRow="1" w:lastRow="0" w:firstColumn="1" w:lastColumn="0" w:noHBand="0" w:noVBand="1"/>
      </w:tblPr>
      <w:tblGrid>
        <w:gridCol w:w="2893"/>
        <w:gridCol w:w="6752"/>
      </w:tblGrid>
      <w:tr w:rsidR="001E730F" w:rsidRPr="001E730F" w:rsidTr="001E730F">
        <w:tc>
          <w:tcPr>
            <w:tcW w:w="1500" w:type="pct"/>
            <w:tcBorders>
              <w:top w:val="single" w:sz="2" w:space="0" w:color="auto"/>
              <w:left w:val="single" w:sz="2" w:space="0" w:color="auto"/>
              <w:bottom w:val="single" w:sz="2" w:space="0" w:color="auto"/>
              <w:right w:val="single" w:sz="2" w:space="0" w:color="auto"/>
            </w:tcBorders>
            <w:hideMark/>
          </w:tcPr>
          <w:p w:rsidR="001E730F" w:rsidRPr="001E730F" w:rsidRDefault="001E730F" w:rsidP="001E730F">
            <w:pPr>
              <w:spacing w:before="300" w:after="150" w:line="240" w:lineRule="auto"/>
              <w:jc w:val="center"/>
              <w:rPr>
                <w:rFonts w:eastAsia="Times New Roman"/>
                <w:sz w:val="24"/>
                <w:szCs w:val="24"/>
                <w:lang w:eastAsia="uk-UA"/>
              </w:rPr>
            </w:pPr>
            <w:bookmarkStart w:id="324" w:name="n280"/>
            <w:bookmarkEnd w:id="324"/>
            <w:r w:rsidRPr="001E730F">
              <w:rPr>
                <w:rFonts w:eastAsia="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1E730F" w:rsidRPr="001E730F" w:rsidRDefault="001E730F" w:rsidP="001E730F">
            <w:pPr>
              <w:spacing w:before="300" w:after="0" w:line="240" w:lineRule="auto"/>
              <w:jc w:val="right"/>
              <w:rPr>
                <w:rFonts w:eastAsia="Times New Roman"/>
                <w:sz w:val="24"/>
                <w:szCs w:val="24"/>
                <w:lang w:eastAsia="uk-UA"/>
              </w:rPr>
            </w:pPr>
            <w:r w:rsidRPr="001E730F">
              <w:rPr>
                <w:rFonts w:eastAsia="Times New Roman"/>
                <w:b/>
                <w:bCs/>
                <w:color w:val="000000"/>
                <w:sz w:val="24"/>
                <w:szCs w:val="24"/>
                <w:lang w:eastAsia="uk-UA"/>
              </w:rPr>
              <w:t>Л.КУЧМА</w:t>
            </w:r>
          </w:p>
        </w:tc>
      </w:tr>
      <w:tr w:rsidR="001E730F" w:rsidRPr="001E730F" w:rsidTr="001E730F">
        <w:tc>
          <w:tcPr>
            <w:tcW w:w="0" w:type="auto"/>
            <w:tcBorders>
              <w:top w:val="single" w:sz="2" w:space="0" w:color="auto"/>
              <w:left w:val="single" w:sz="2" w:space="0" w:color="auto"/>
              <w:bottom w:val="single" w:sz="2" w:space="0" w:color="auto"/>
              <w:right w:val="single" w:sz="2" w:space="0" w:color="auto"/>
            </w:tcBorders>
            <w:hideMark/>
          </w:tcPr>
          <w:p w:rsidR="001E730F" w:rsidRPr="001E730F" w:rsidRDefault="001E730F" w:rsidP="001E730F">
            <w:pPr>
              <w:spacing w:before="300" w:after="150" w:line="240" w:lineRule="auto"/>
              <w:jc w:val="center"/>
              <w:rPr>
                <w:rFonts w:eastAsia="Times New Roman"/>
                <w:color w:val="000000"/>
                <w:sz w:val="27"/>
                <w:szCs w:val="27"/>
                <w:lang w:eastAsia="uk-UA"/>
              </w:rPr>
            </w:pPr>
            <w:r w:rsidRPr="001E730F">
              <w:rPr>
                <w:rFonts w:eastAsia="Times New Roman"/>
                <w:b/>
                <w:bCs/>
                <w:color w:val="000000"/>
                <w:sz w:val="24"/>
                <w:szCs w:val="24"/>
                <w:lang w:eastAsia="uk-UA"/>
              </w:rPr>
              <w:t>м. Київ </w:t>
            </w:r>
            <w:r w:rsidRPr="001E730F">
              <w:rPr>
                <w:rFonts w:eastAsia="Times New Roman"/>
                <w:color w:val="000000"/>
                <w:sz w:val="27"/>
                <w:szCs w:val="27"/>
                <w:lang w:eastAsia="uk-UA"/>
              </w:rPr>
              <w:br/>
            </w:r>
            <w:r w:rsidRPr="001E730F">
              <w:rPr>
                <w:rFonts w:eastAsia="Times New Roman"/>
                <w:b/>
                <w:bCs/>
                <w:color w:val="000000"/>
                <w:sz w:val="24"/>
                <w:szCs w:val="24"/>
                <w:lang w:eastAsia="uk-UA"/>
              </w:rPr>
              <w:t>6 жовтня 1998 року </w:t>
            </w:r>
            <w:r w:rsidRPr="001E730F">
              <w:rPr>
                <w:rFonts w:eastAsia="Times New Roman"/>
                <w:color w:val="000000"/>
                <w:sz w:val="27"/>
                <w:szCs w:val="27"/>
                <w:lang w:eastAsia="uk-UA"/>
              </w:rPr>
              <w:br/>
            </w:r>
            <w:r w:rsidRPr="001E730F">
              <w:rPr>
                <w:rFonts w:eastAsia="Times New Roman"/>
                <w:b/>
                <w:bCs/>
                <w:color w:val="000000"/>
                <w:sz w:val="24"/>
                <w:szCs w:val="24"/>
                <w:lang w:eastAsia="uk-UA"/>
              </w:rPr>
              <w:t>№ 161-XIV</w:t>
            </w:r>
          </w:p>
        </w:tc>
        <w:tc>
          <w:tcPr>
            <w:tcW w:w="0" w:type="auto"/>
            <w:tcBorders>
              <w:top w:val="single" w:sz="2" w:space="0" w:color="auto"/>
              <w:left w:val="single" w:sz="2" w:space="0" w:color="auto"/>
              <w:bottom w:val="single" w:sz="2" w:space="0" w:color="auto"/>
              <w:right w:val="single" w:sz="2" w:space="0" w:color="auto"/>
            </w:tcBorders>
            <w:hideMark/>
          </w:tcPr>
          <w:p w:rsidR="001E730F" w:rsidRPr="001E730F" w:rsidRDefault="001E730F" w:rsidP="001E730F">
            <w:pPr>
              <w:spacing w:after="0" w:line="240" w:lineRule="auto"/>
              <w:rPr>
                <w:rFonts w:eastAsia="Times New Roman"/>
                <w:color w:val="000000"/>
                <w:sz w:val="27"/>
                <w:szCs w:val="27"/>
                <w:lang w:eastAsia="uk-UA"/>
              </w:rPr>
            </w:pPr>
          </w:p>
        </w:tc>
      </w:tr>
    </w:tbl>
    <w:p w:rsidR="007A7BF4" w:rsidRDefault="007A7BF4">
      <w:bookmarkStart w:id="325" w:name="_GoBack"/>
      <w:bookmarkEnd w:id="325"/>
    </w:p>
    <w:sectPr w:rsidR="007A7B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0F"/>
    <w:rsid w:val="001E730F"/>
    <w:rsid w:val="007A7BF4"/>
    <w:rsid w:val="00C96843"/>
    <w:rsid w:val="00E617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1E730F"/>
    <w:pPr>
      <w:spacing w:before="100" w:beforeAutospacing="1" w:after="100" w:afterAutospacing="1" w:line="240" w:lineRule="auto"/>
    </w:pPr>
    <w:rPr>
      <w:rFonts w:eastAsia="Times New Roman"/>
      <w:sz w:val="24"/>
      <w:szCs w:val="24"/>
      <w:lang w:eastAsia="uk-UA"/>
    </w:rPr>
  </w:style>
  <w:style w:type="character" w:customStyle="1" w:styleId="rvts78">
    <w:name w:val="rvts78"/>
    <w:basedOn w:val="a0"/>
    <w:rsid w:val="001E730F"/>
  </w:style>
  <w:style w:type="paragraph" w:customStyle="1" w:styleId="rvps6">
    <w:name w:val="rvps6"/>
    <w:basedOn w:val="a"/>
    <w:rsid w:val="001E730F"/>
    <w:pPr>
      <w:spacing w:before="100" w:beforeAutospacing="1" w:after="100" w:afterAutospacing="1" w:line="240" w:lineRule="auto"/>
    </w:pPr>
    <w:rPr>
      <w:rFonts w:eastAsia="Times New Roman"/>
      <w:sz w:val="24"/>
      <w:szCs w:val="24"/>
      <w:lang w:eastAsia="uk-UA"/>
    </w:rPr>
  </w:style>
  <w:style w:type="character" w:customStyle="1" w:styleId="rvts23">
    <w:name w:val="rvts23"/>
    <w:basedOn w:val="a0"/>
    <w:rsid w:val="001E730F"/>
  </w:style>
  <w:style w:type="paragraph" w:customStyle="1" w:styleId="rvps7">
    <w:name w:val="rvps7"/>
    <w:basedOn w:val="a"/>
    <w:rsid w:val="001E730F"/>
    <w:pPr>
      <w:spacing w:before="100" w:beforeAutospacing="1" w:after="100" w:afterAutospacing="1" w:line="240" w:lineRule="auto"/>
    </w:pPr>
    <w:rPr>
      <w:rFonts w:eastAsia="Times New Roman"/>
      <w:sz w:val="24"/>
      <w:szCs w:val="24"/>
      <w:lang w:eastAsia="uk-UA"/>
    </w:rPr>
  </w:style>
  <w:style w:type="character" w:customStyle="1" w:styleId="rvts44">
    <w:name w:val="rvts44"/>
    <w:basedOn w:val="a0"/>
    <w:rsid w:val="001E730F"/>
  </w:style>
  <w:style w:type="paragraph" w:customStyle="1" w:styleId="rvps18">
    <w:name w:val="rvps18"/>
    <w:basedOn w:val="a"/>
    <w:rsid w:val="001E730F"/>
    <w:pPr>
      <w:spacing w:before="100" w:beforeAutospacing="1" w:after="100" w:afterAutospacing="1" w:line="240" w:lineRule="auto"/>
    </w:pPr>
    <w:rPr>
      <w:rFonts w:eastAsia="Times New Roman"/>
      <w:sz w:val="24"/>
      <w:szCs w:val="24"/>
      <w:lang w:eastAsia="uk-UA"/>
    </w:rPr>
  </w:style>
  <w:style w:type="character" w:styleId="a3">
    <w:name w:val="Hyperlink"/>
    <w:basedOn w:val="a0"/>
    <w:uiPriority w:val="99"/>
    <w:semiHidden/>
    <w:unhideWhenUsed/>
    <w:rsid w:val="001E730F"/>
    <w:rPr>
      <w:color w:val="0000FF"/>
      <w:u w:val="single"/>
    </w:rPr>
  </w:style>
  <w:style w:type="character" w:styleId="a4">
    <w:name w:val="FollowedHyperlink"/>
    <w:basedOn w:val="a0"/>
    <w:uiPriority w:val="99"/>
    <w:semiHidden/>
    <w:unhideWhenUsed/>
    <w:rsid w:val="001E730F"/>
    <w:rPr>
      <w:color w:val="800080"/>
      <w:u w:val="single"/>
    </w:rPr>
  </w:style>
  <w:style w:type="character" w:customStyle="1" w:styleId="rvts15">
    <w:name w:val="rvts15"/>
    <w:basedOn w:val="a0"/>
    <w:rsid w:val="001E730F"/>
  </w:style>
  <w:style w:type="paragraph" w:customStyle="1" w:styleId="rvps2">
    <w:name w:val="rvps2"/>
    <w:basedOn w:val="a"/>
    <w:rsid w:val="001E730F"/>
    <w:pPr>
      <w:spacing w:before="100" w:beforeAutospacing="1" w:after="100" w:afterAutospacing="1" w:line="240" w:lineRule="auto"/>
    </w:pPr>
    <w:rPr>
      <w:rFonts w:eastAsia="Times New Roman"/>
      <w:sz w:val="24"/>
      <w:szCs w:val="24"/>
      <w:lang w:eastAsia="uk-UA"/>
    </w:rPr>
  </w:style>
  <w:style w:type="character" w:customStyle="1" w:styleId="rvts9">
    <w:name w:val="rvts9"/>
    <w:basedOn w:val="a0"/>
    <w:rsid w:val="001E730F"/>
  </w:style>
  <w:style w:type="character" w:customStyle="1" w:styleId="rvts46">
    <w:name w:val="rvts46"/>
    <w:basedOn w:val="a0"/>
    <w:rsid w:val="001E730F"/>
  </w:style>
  <w:style w:type="character" w:customStyle="1" w:styleId="rvts37">
    <w:name w:val="rvts37"/>
    <w:basedOn w:val="a0"/>
    <w:rsid w:val="001E730F"/>
  </w:style>
  <w:style w:type="character" w:customStyle="1" w:styleId="rvts11">
    <w:name w:val="rvts11"/>
    <w:basedOn w:val="a0"/>
    <w:rsid w:val="001E730F"/>
  </w:style>
  <w:style w:type="paragraph" w:customStyle="1" w:styleId="rvps4">
    <w:name w:val="rvps4"/>
    <w:basedOn w:val="a"/>
    <w:rsid w:val="001E730F"/>
    <w:pPr>
      <w:spacing w:before="100" w:beforeAutospacing="1" w:after="100" w:afterAutospacing="1" w:line="240" w:lineRule="auto"/>
    </w:pPr>
    <w:rPr>
      <w:rFonts w:eastAsia="Times New Roman"/>
      <w:sz w:val="24"/>
      <w:szCs w:val="24"/>
      <w:lang w:eastAsia="uk-UA"/>
    </w:rPr>
  </w:style>
  <w:style w:type="paragraph" w:customStyle="1" w:styleId="rvps15">
    <w:name w:val="rvps15"/>
    <w:basedOn w:val="a"/>
    <w:rsid w:val="001E730F"/>
    <w:pPr>
      <w:spacing w:before="100" w:beforeAutospacing="1" w:after="100" w:afterAutospacing="1" w:line="240" w:lineRule="auto"/>
    </w:pPr>
    <w:rPr>
      <w:rFonts w:eastAsia="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1E730F"/>
    <w:pPr>
      <w:spacing w:before="100" w:beforeAutospacing="1" w:after="100" w:afterAutospacing="1" w:line="240" w:lineRule="auto"/>
    </w:pPr>
    <w:rPr>
      <w:rFonts w:eastAsia="Times New Roman"/>
      <w:sz w:val="24"/>
      <w:szCs w:val="24"/>
      <w:lang w:eastAsia="uk-UA"/>
    </w:rPr>
  </w:style>
  <w:style w:type="character" w:customStyle="1" w:styleId="rvts78">
    <w:name w:val="rvts78"/>
    <w:basedOn w:val="a0"/>
    <w:rsid w:val="001E730F"/>
  </w:style>
  <w:style w:type="paragraph" w:customStyle="1" w:styleId="rvps6">
    <w:name w:val="rvps6"/>
    <w:basedOn w:val="a"/>
    <w:rsid w:val="001E730F"/>
    <w:pPr>
      <w:spacing w:before="100" w:beforeAutospacing="1" w:after="100" w:afterAutospacing="1" w:line="240" w:lineRule="auto"/>
    </w:pPr>
    <w:rPr>
      <w:rFonts w:eastAsia="Times New Roman"/>
      <w:sz w:val="24"/>
      <w:szCs w:val="24"/>
      <w:lang w:eastAsia="uk-UA"/>
    </w:rPr>
  </w:style>
  <w:style w:type="character" w:customStyle="1" w:styleId="rvts23">
    <w:name w:val="rvts23"/>
    <w:basedOn w:val="a0"/>
    <w:rsid w:val="001E730F"/>
  </w:style>
  <w:style w:type="paragraph" w:customStyle="1" w:styleId="rvps7">
    <w:name w:val="rvps7"/>
    <w:basedOn w:val="a"/>
    <w:rsid w:val="001E730F"/>
    <w:pPr>
      <w:spacing w:before="100" w:beforeAutospacing="1" w:after="100" w:afterAutospacing="1" w:line="240" w:lineRule="auto"/>
    </w:pPr>
    <w:rPr>
      <w:rFonts w:eastAsia="Times New Roman"/>
      <w:sz w:val="24"/>
      <w:szCs w:val="24"/>
      <w:lang w:eastAsia="uk-UA"/>
    </w:rPr>
  </w:style>
  <w:style w:type="character" w:customStyle="1" w:styleId="rvts44">
    <w:name w:val="rvts44"/>
    <w:basedOn w:val="a0"/>
    <w:rsid w:val="001E730F"/>
  </w:style>
  <w:style w:type="paragraph" w:customStyle="1" w:styleId="rvps18">
    <w:name w:val="rvps18"/>
    <w:basedOn w:val="a"/>
    <w:rsid w:val="001E730F"/>
    <w:pPr>
      <w:spacing w:before="100" w:beforeAutospacing="1" w:after="100" w:afterAutospacing="1" w:line="240" w:lineRule="auto"/>
    </w:pPr>
    <w:rPr>
      <w:rFonts w:eastAsia="Times New Roman"/>
      <w:sz w:val="24"/>
      <w:szCs w:val="24"/>
      <w:lang w:eastAsia="uk-UA"/>
    </w:rPr>
  </w:style>
  <w:style w:type="character" w:styleId="a3">
    <w:name w:val="Hyperlink"/>
    <w:basedOn w:val="a0"/>
    <w:uiPriority w:val="99"/>
    <w:semiHidden/>
    <w:unhideWhenUsed/>
    <w:rsid w:val="001E730F"/>
    <w:rPr>
      <w:color w:val="0000FF"/>
      <w:u w:val="single"/>
    </w:rPr>
  </w:style>
  <w:style w:type="character" w:styleId="a4">
    <w:name w:val="FollowedHyperlink"/>
    <w:basedOn w:val="a0"/>
    <w:uiPriority w:val="99"/>
    <w:semiHidden/>
    <w:unhideWhenUsed/>
    <w:rsid w:val="001E730F"/>
    <w:rPr>
      <w:color w:val="800080"/>
      <w:u w:val="single"/>
    </w:rPr>
  </w:style>
  <w:style w:type="character" w:customStyle="1" w:styleId="rvts15">
    <w:name w:val="rvts15"/>
    <w:basedOn w:val="a0"/>
    <w:rsid w:val="001E730F"/>
  </w:style>
  <w:style w:type="paragraph" w:customStyle="1" w:styleId="rvps2">
    <w:name w:val="rvps2"/>
    <w:basedOn w:val="a"/>
    <w:rsid w:val="001E730F"/>
    <w:pPr>
      <w:spacing w:before="100" w:beforeAutospacing="1" w:after="100" w:afterAutospacing="1" w:line="240" w:lineRule="auto"/>
    </w:pPr>
    <w:rPr>
      <w:rFonts w:eastAsia="Times New Roman"/>
      <w:sz w:val="24"/>
      <w:szCs w:val="24"/>
      <w:lang w:eastAsia="uk-UA"/>
    </w:rPr>
  </w:style>
  <w:style w:type="character" w:customStyle="1" w:styleId="rvts9">
    <w:name w:val="rvts9"/>
    <w:basedOn w:val="a0"/>
    <w:rsid w:val="001E730F"/>
  </w:style>
  <w:style w:type="character" w:customStyle="1" w:styleId="rvts46">
    <w:name w:val="rvts46"/>
    <w:basedOn w:val="a0"/>
    <w:rsid w:val="001E730F"/>
  </w:style>
  <w:style w:type="character" w:customStyle="1" w:styleId="rvts37">
    <w:name w:val="rvts37"/>
    <w:basedOn w:val="a0"/>
    <w:rsid w:val="001E730F"/>
  </w:style>
  <w:style w:type="character" w:customStyle="1" w:styleId="rvts11">
    <w:name w:val="rvts11"/>
    <w:basedOn w:val="a0"/>
    <w:rsid w:val="001E730F"/>
  </w:style>
  <w:style w:type="paragraph" w:customStyle="1" w:styleId="rvps4">
    <w:name w:val="rvps4"/>
    <w:basedOn w:val="a"/>
    <w:rsid w:val="001E730F"/>
    <w:pPr>
      <w:spacing w:before="100" w:beforeAutospacing="1" w:after="100" w:afterAutospacing="1" w:line="240" w:lineRule="auto"/>
    </w:pPr>
    <w:rPr>
      <w:rFonts w:eastAsia="Times New Roman"/>
      <w:sz w:val="24"/>
      <w:szCs w:val="24"/>
      <w:lang w:eastAsia="uk-UA"/>
    </w:rPr>
  </w:style>
  <w:style w:type="paragraph" w:customStyle="1" w:styleId="rvps15">
    <w:name w:val="rvps15"/>
    <w:basedOn w:val="a"/>
    <w:rsid w:val="001E730F"/>
    <w:pPr>
      <w:spacing w:before="100" w:beforeAutospacing="1" w:after="100" w:afterAutospacing="1" w:line="240" w:lineRule="auto"/>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5025">
      <w:bodyDiv w:val="1"/>
      <w:marLeft w:val="0"/>
      <w:marRight w:val="0"/>
      <w:marTop w:val="0"/>
      <w:marBottom w:val="0"/>
      <w:divBdr>
        <w:top w:val="none" w:sz="0" w:space="0" w:color="auto"/>
        <w:left w:val="none" w:sz="0" w:space="0" w:color="auto"/>
        <w:bottom w:val="none" w:sz="0" w:space="0" w:color="auto"/>
        <w:right w:val="none" w:sz="0" w:space="0" w:color="auto"/>
      </w:divBdr>
      <w:divsChild>
        <w:div w:id="469984738">
          <w:marLeft w:val="0"/>
          <w:marRight w:val="0"/>
          <w:marTop w:val="0"/>
          <w:marBottom w:val="150"/>
          <w:divBdr>
            <w:top w:val="none" w:sz="0" w:space="0" w:color="auto"/>
            <w:left w:val="none" w:sz="0" w:space="0" w:color="auto"/>
            <w:bottom w:val="none" w:sz="0" w:space="0" w:color="auto"/>
            <w:right w:val="none" w:sz="0" w:space="0" w:color="auto"/>
          </w:divBdr>
        </w:div>
        <w:div w:id="39034604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509-17" TargetMode="External"/><Relationship Id="rId21" Type="http://schemas.openxmlformats.org/officeDocument/2006/relationships/hyperlink" Target="https://zakon.rada.gov.ua/laws/show/1509-17" TargetMode="External"/><Relationship Id="rId42" Type="http://schemas.openxmlformats.org/officeDocument/2006/relationships/hyperlink" Target="https://zakon.rada.gov.ua/laws/show/2269-12" TargetMode="External"/><Relationship Id="rId63" Type="http://schemas.openxmlformats.org/officeDocument/2006/relationships/hyperlink" Target="https://zakon.rada.gov.ua/laws/show/509-17" TargetMode="External"/><Relationship Id="rId84" Type="http://schemas.openxmlformats.org/officeDocument/2006/relationships/hyperlink" Target="https://zakon.rada.gov.ua/laws/show/2480-17" TargetMode="External"/><Relationship Id="rId138" Type="http://schemas.openxmlformats.org/officeDocument/2006/relationships/hyperlink" Target="file:///C:\AC_DC\rcz.com\%D0%97%D0%B0%D0%BA%D0%BE%D0%BD%D0%BE%D0%B4%D0%B0%D0%B2%D1%81%D1%82%D0%B2%D0%BE\%D0%97%D0%A3%20%D0%9E%D1%80%D0%B5%D0%BD%D0%B4%D0%B0%20%D0%B7%D0%B5%D0%BC%D0%BB%D1%96.htm" TargetMode="External"/><Relationship Id="rId107" Type="http://schemas.openxmlformats.org/officeDocument/2006/relationships/hyperlink" Target="https://zakon.rada.gov.ua/laws/show/2756-17" TargetMode="External"/><Relationship Id="rId11" Type="http://schemas.openxmlformats.org/officeDocument/2006/relationships/hyperlink" Target="https://zakon.rada.gov.ua/laws/show/1211-15" TargetMode="External"/><Relationship Id="rId32" Type="http://schemas.openxmlformats.org/officeDocument/2006/relationships/hyperlink" Target="https://zakon.rada.gov.ua/laws/show/5245-17" TargetMode="External"/><Relationship Id="rId37" Type="http://schemas.openxmlformats.org/officeDocument/2006/relationships/hyperlink" Target="https://zakon.rada.gov.ua/laws/show/1533-19" TargetMode="External"/><Relationship Id="rId53" Type="http://schemas.openxmlformats.org/officeDocument/2006/relationships/hyperlink" Target="https://zakon.rada.gov.ua/laws/show/v010p710-08" TargetMode="External"/><Relationship Id="rId58" Type="http://schemas.openxmlformats.org/officeDocument/2006/relationships/hyperlink" Target="https://zakon.rada.gov.ua/laws/show/1702-17" TargetMode="External"/><Relationship Id="rId74" Type="http://schemas.openxmlformats.org/officeDocument/2006/relationships/hyperlink" Target="https://zakon.rada.gov.ua/laws/show/509-17" TargetMode="External"/><Relationship Id="rId79" Type="http://schemas.openxmlformats.org/officeDocument/2006/relationships/hyperlink" Target="https://zakon.rada.gov.ua/laws/show/v010p710-08" TargetMode="External"/><Relationship Id="rId102" Type="http://schemas.openxmlformats.org/officeDocument/2006/relationships/hyperlink" Target="https://zakon.rada.gov.ua/laws/show/2755-17" TargetMode="External"/><Relationship Id="rId123" Type="http://schemas.openxmlformats.org/officeDocument/2006/relationships/hyperlink" Target="file:///C:\AC_DC\rcz.com\%D0%97%D0%B0%D0%BA%D0%BE%D0%BD%D0%BE%D0%B4%D0%B0%D0%B2%D1%81%D1%82%D0%B2%D0%BE\%D0%97%D0%A3%20%D0%9E%D1%80%D0%B5%D0%BD%D0%B4%D0%B0%20%D0%B7%D0%B5%D0%BC%D0%BB%D1%96.htm" TargetMode="External"/><Relationship Id="rId128" Type="http://schemas.openxmlformats.org/officeDocument/2006/relationships/hyperlink" Target="https://zakon.rada.gov.ua/laws/show/2768-14" TargetMode="External"/><Relationship Id="rId5" Type="http://schemas.openxmlformats.org/officeDocument/2006/relationships/hyperlink" Target="https://zakon.rada.gov.ua/laws/show/1019-14" TargetMode="External"/><Relationship Id="rId90" Type="http://schemas.openxmlformats.org/officeDocument/2006/relationships/hyperlink" Target="https://zakon.rada.gov.ua/laws/show/v010p710-08" TargetMode="External"/><Relationship Id="rId95" Type="http://schemas.openxmlformats.org/officeDocument/2006/relationships/hyperlink" Target="https://zakon.rada.gov.ua/laws/show/3038-17" TargetMode="External"/><Relationship Id="rId22" Type="http://schemas.openxmlformats.org/officeDocument/2006/relationships/hyperlink" Target="https://zakon.rada.gov.ua/laws/show/1702-17" TargetMode="External"/><Relationship Id="rId27" Type="http://schemas.openxmlformats.org/officeDocument/2006/relationships/hyperlink" Target="https://zakon.rada.gov.ua/laws/show/2756-17" TargetMode="External"/><Relationship Id="rId43" Type="http://schemas.openxmlformats.org/officeDocument/2006/relationships/hyperlink" Target="https://zakon.rada.gov.ua/laws/show/1702-17" TargetMode="External"/><Relationship Id="rId48" Type="http://schemas.openxmlformats.org/officeDocument/2006/relationships/hyperlink" Target="https://zakon.rada.gov.ua/laws/show/1509-17" TargetMode="External"/><Relationship Id="rId64" Type="http://schemas.openxmlformats.org/officeDocument/2006/relationships/hyperlink" Target="https://zakon.rada.gov.ua/laws/show/5059-17" TargetMode="External"/><Relationship Id="rId69" Type="http://schemas.openxmlformats.org/officeDocument/2006/relationships/hyperlink" Target="file:///C:\AC_DC\rcz.com\%D0%97%D0%B0%D0%BA%D0%BE%D0%BD%D0%BE%D0%B4%D0%B0%D0%B2%D1%81%D1%82%D0%B2%D0%BE\%D0%97%D0%A3%20%D0%9E%D1%80%D0%B5%D0%BD%D0%B4%D0%B0%20%D0%B7%D0%B5%D0%BC%D0%BB%D1%96.htm" TargetMode="External"/><Relationship Id="rId113" Type="http://schemas.openxmlformats.org/officeDocument/2006/relationships/hyperlink" Target="https://zakon.rada.gov.ua/laws/show/2505-15" TargetMode="External"/><Relationship Id="rId118" Type="http://schemas.openxmlformats.org/officeDocument/2006/relationships/hyperlink" Target="https://zakon.rada.gov.ua/laws/show/1702-17" TargetMode="External"/><Relationship Id="rId134" Type="http://schemas.openxmlformats.org/officeDocument/2006/relationships/hyperlink" Target="file:///C:\AC_DC\rcz.com\%D0%97%D0%B0%D0%BA%D0%BE%D0%BD%D0%BE%D0%B4%D0%B0%D0%B2%D1%81%D1%82%D0%B2%D0%BE\%D0%97%D0%A3%20%D0%9E%D1%80%D0%B5%D0%BD%D0%B4%D0%B0%20%D0%B7%D0%B5%D0%BC%D0%BB%D1%96.htm" TargetMode="External"/><Relationship Id="rId139" Type="http://schemas.openxmlformats.org/officeDocument/2006/relationships/hyperlink" Target="https://zakon.rada.gov.ua/laws/show/2498-19" TargetMode="External"/><Relationship Id="rId80" Type="http://schemas.openxmlformats.org/officeDocument/2006/relationships/hyperlink" Target="https://zakon.rada.gov.ua/laws/show/309-17" TargetMode="External"/><Relationship Id="rId85" Type="http://schemas.openxmlformats.org/officeDocument/2006/relationships/hyperlink" Target="https://zakon.rada.gov.ua/laws/show/3613-17" TargetMode="External"/><Relationship Id="rId12" Type="http://schemas.openxmlformats.org/officeDocument/2006/relationships/hyperlink" Target="https://zakon.rada.gov.ua/laws/show/1344-15" TargetMode="External"/><Relationship Id="rId17" Type="http://schemas.openxmlformats.org/officeDocument/2006/relationships/hyperlink" Target="https://zakon.rada.gov.ua/laws/show/107-17" TargetMode="External"/><Relationship Id="rId33" Type="http://schemas.openxmlformats.org/officeDocument/2006/relationships/hyperlink" Target="https://zakon.rada.gov.ua/laws/show/406-18" TargetMode="External"/><Relationship Id="rId38" Type="http://schemas.openxmlformats.org/officeDocument/2006/relationships/hyperlink" Target="https://zakon.rada.gov.ua/laws/show/1983-19" TargetMode="External"/><Relationship Id="rId59" Type="http://schemas.openxmlformats.org/officeDocument/2006/relationships/hyperlink" Target="https://zakon.rada.gov.ua/laws/show/2498-19" TargetMode="External"/><Relationship Id="rId103" Type="http://schemas.openxmlformats.org/officeDocument/2006/relationships/hyperlink" Target="https://zakon.rada.gov.ua/laws/show/2505-15" TargetMode="External"/><Relationship Id="rId108" Type="http://schemas.openxmlformats.org/officeDocument/2006/relationships/hyperlink" Target="https://zakon.rada.gov.ua/laws/show/2756-17" TargetMode="External"/><Relationship Id="rId124" Type="http://schemas.openxmlformats.org/officeDocument/2006/relationships/hyperlink" Target="file:///C:\AC_DC\rcz.com\%D0%97%D0%B0%D0%BA%D0%BE%D0%BD%D0%BE%D0%B4%D0%B0%D0%B2%D1%81%D1%82%D0%B2%D0%BE\%D0%97%D0%A3%20%D0%9E%D1%80%D0%B5%D0%BD%D0%B4%D0%B0%20%D0%B7%D0%B5%D0%BC%D0%BB%D1%96.htm" TargetMode="External"/><Relationship Id="rId129" Type="http://schemas.openxmlformats.org/officeDocument/2006/relationships/hyperlink" Target="https://zakon.rada.gov.ua/laws/show/5070-17" TargetMode="External"/><Relationship Id="rId54" Type="http://schemas.openxmlformats.org/officeDocument/2006/relationships/hyperlink" Target="https://zakon.rada.gov.ua/laws/show/309-17" TargetMode="External"/><Relationship Id="rId70" Type="http://schemas.openxmlformats.org/officeDocument/2006/relationships/hyperlink" Target="file:///C:\AC_DC\rcz.com\%D0%97%D0%B0%D0%BA%D0%BE%D0%BD%D0%BE%D0%B4%D0%B0%D0%B2%D1%81%D1%82%D0%B2%D0%BE\%D0%97%D0%A3%20%D0%9E%D1%80%D0%B5%D0%BD%D0%B4%D0%B0%20%D0%B7%D0%B5%D0%BC%D0%BB%D1%96.htm" TargetMode="External"/><Relationship Id="rId75" Type="http://schemas.openxmlformats.org/officeDocument/2006/relationships/hyperlink" Target="https://zakon.rada.gov.ua/laws/show/1702-17" TargetMode="External"/><Relationship Id="rId91" Type="http://schemas.openxmlformats.org/officeDocument/2006/relationships/hyperlink" Target="https://zakon.rada.gov.ua/laws/show/309-17" TargetMode="External"/><Relationship Id="rId96" Type="http://schemas.openxmlformats.org/officeDocument/2006/relationships/hyperlink" Target="https://zakon.rada.gov.ua/laws/show/191-19"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458-14" TargetMode="External"/><Relationship Id="rId23" Type="http://schemas.openxmlformats.org/officeDocument/2006/relationships/hyperlink" Target="https://zakon.rada.gov.ua/laws/show/1878-17" TargetMode="External"/><Relationship Id="rId28" Type="http://schemas.openxmlformats.org/officeDocument/2006/relationships/hyperlink" Target="https://zakon.rada.gov.ua/laws/show/3038-17" TargetMode="External"/><Relationship Id="rId49" Type="http://schemas.openxmlformats.org/officeDocument/2006/relationships/hyperlink" Target="https://zakon.rada.gov.ua/laws/show/107-17" TargetMode="External"/><Relationship Id="rId114" Type="http://schemas.openxmlformats.org/officeDocument/2006/relationships/hyperlink" Target="https://zakon.rada.gov.ua/laws/show/406-18" TargetMode="External"/><Relationship Id="rId119" Type="http://schemas.openxmlformats.org/officeDocument/2006/relationships/hyperlink" Target="https://zakon.rada.gov.ua/laws/show/2404-17" TargetMode="External"/><Relationship Id="rId44" Type="http://schemas.openxmlformats.org/officeDocument/2006/relationships/hyperlink" Target="https://zakon.rada.gov.ua/laws/show/5245-17" TargetMode="External"/><Relationship Id="rId60" Type="http://schemas.openxmlformats.org/officeDocument/2006/relationships/hyperlink" Target="https://zakon.rada.gov.ua/laws/show/2498-19" TargetMode="External"/><Relationship Id="rId65" Type="http://schemas.openxmlformats.org/officeDocument/2006/relationships/hyperlink" Target="file:///C:\AC_DC\rcz.com\%D0%97%D0%B0%D0%BA%D0%BE%D0%BD%D0%BE%D0%B4%D0%B0%D0%B2%D1%81%D1%82%D0%B2%D0%BE\%D0%97%D0%A3%20%D0%9E%D1%80%D0%B5%D0%BD%D0%B4%D0%B0%20%D0%B7%D0%B5%D0%BC%D0%BB%D1%96.htm" TargetMode="External"/><Relationship Id="rId81" Type="http://schemas.openxmlformats.org/officeDocument/2006/relationships/hyperlink" Target="https://zakon.rada.gov.ua/laws/show/2498-19" TargetMode="External"/><Relationship Id="rId86" Type="http://schemas.openxmlformats.org/officeDocument/2006/relationships/hyperlink" Target="https://zakon.rada.gov.ua/laws/show/191-19" TargetMode="External"/><Relationship Id="rId130" Type="http://schemas.openxmlformats.org/officeDocument/2006/relationships/hyperlink" Target="https://zakon.rada.gov.ua/laws/show/1533-19" TargetMode="External"/><Relationship Id="rId135" Type="http://schemas.openxmlformats.org/officeDocument/2006/relationships/hyperlink" Target="file:///C:\AC_DC\rcz.com\%D0%97%D0%B0%D0%BA%D0%BE%D0%BD%D0%BE%D0%B4%D0%B0%D0%B2%D1%81%D1%82%D0%B2%D0%BE\%D0%97%D0%A3%20%D0%9E%D1%80%D0%B5%D0%BD%D0%B4%D0%B0%20%D0%B7%D0%B5%D0%BC%D0%BB%D1%96.htm" TargetMode="External"/><Relationship Id="rId13" Type="http://schemas.openxmlformats.org/officeDocument/2006/relationships/hyperlink" Target="https://zakon.rada.gov.ua/laws/show/2285-15" TargetMode="External"/><Relationship Id="rId18" Type="http://schemas.openxmlformats.org/officeDocument/2006/relationships/hyperlink" Target="https://zakon.rada.gov.ua/laws/show/v010p710-08" TargetMode="External"/><Relationship Id="rId39" Type="http://schemas.openxmlformats.org/officeDocument/2006/relationships/hyperlink" Target="https://zakon.rada.gov.ua/laws/show/2498-19" TargetMode="External"/><Relationship Id="rId109" Type="http://schemas.openxmlformats.org/officeDocument/2006/relationships/hyperlink" Target="https://zakon.rada.gov.ua/laws/show/2756-17" TargetMode="External"/><Relationship Id="rId34" Type="http://schemas.openxmlformats.org/officeDocument/2006/relationships/hyperlink" Target="https://zakon.rada.gov.ua/laws/show/191-19" TargetMode="External"/><Relationship Id="rId50" Type="http://schemas.openxmlformats.org/officeDocument/2006/relationships/hyperlink" Target="https://zakon.rada.gov.ua/laws/show/v010p710-08" TargetMode="External"/><Relationship Id="rId55" Type="http://schemas.openxmlformats.org/officeDocument/2006/relationships/hyperlink" Target="https://zakon.rada.gov.ua/laws/show/1878-17" TargetMode="External"/><Relationship Id="rId76" Type="http://schemas.openxmlformats.org/officeDocument/2006/relationships/hyperlink" Target="https://zakon.rada.gov.ua/laws/show/191-19" TargetMode="External"/><Relationship Id="rId97" Type="http://schemas.openxmlformats.org/officeDocument/2006/relationships/hyperlink" Target="https://zakon.rada.gov.ua/laws/show/1532-19" TargetMode="External"/><Relationship Id="rId104" Type="http://schemas.openxmlformats.org/officeDocument/2006/relationships/hyperlink" Target="https://zakon.rada.gov.ua/laws/show/2756-17" TargetMode="External"/><Relationship Id="rId120" Type="http://schemas.openxmlformats.org/officeDocument/2006/relationships/hyperlink" Target="https://zakon.rada.gov.ua/laws/show/2768-14" TargetMode="External"/><Relationship Id="rId125" Type="http://schemas.openxmlformats.org/officeDocument/2006/relationships/hyperlink" Target="https://zakon.rada.gov.ua/laws/show/2768-14" TargetMode="External"/><Relationship Id="rId141" Type="http://schemas.openxmlformats.org/officeDocument/2006/relationships/theme" Target="theme/theme1.xml"/><Relationship Id="rId7" Type="http://schemas.openxmlformats.org/officeDocument/2006/relationships/hyperlink" Target="https://zakon.rada.gov.ua/laws/show/2120-14" TargetMode="External"/><Relationship Id="rId71" Type="http://schemas.openxmlformats.org/officeDocument/2006/relationships/hyperlink" Target="file:///C:\AC_DC\rcz.com\%D0%97%D0%B0%D0%BA%D0%BE%D0%BD%D0%BE%D0%B4%D0%B0%D0%B2%D1%81%D1%82%D0%B2%D0%BE\%D0%97%D0%A3%20%D0%9E%D1%80%D0%B5%D0%BD%D0%B4%D0%B0%20%D0%B7%D0%B5%D0%BC%D0%BB%D1%96.htm" TargetMode="External"/><Relationship Id="rId92" Type="http://schemas.openxmlformats.org/officeDocument/2006/relationships/hyperlink" Target="https://zakon.rada.gov.ua/laws/show/509-17" TargetMode="External"/><Relationship Id="rId2" Type="http://schemas.microsoft.com/office/2007/relationships/stylesWithEffects" Target="stylesWithEffects.xml"/><Relationship Id="rId29" Type="http://schemas.openxmlformats.org/officeDocument/2006/relationships/hyperlink" Target="https://zakon.rada.gov.ua/laws/show/3613-17" TargetMode="External"/><Relationship Id="rId24" Type="http://schemas.openxmlformats.org/officeDocument/2006/relationships/hyperlink" Target="https://zakon.rada.gov.ua/laws/show/2404-17" TargetMode="External"/><Relationship Id="rId40" Type="http://schemas.openxmlformats.org/officeDocument/2006/relationships/hyperlink" Target="https://zakon.rada.gov.ua/laws/show/2768-14" TargetMode="External"/><Relationship Id="rId45" Type="http://schemas.openxmlformats.org/officeDocument/2006/relationships/hyperlink" Target="https://zakon.rada.gov.ua/laws/show/1533-19" TargetMode="External"/><Relationship Id="rId66" Type="http://schemas.openxmlformats.org/officeDocument/2006/relationships/hyperlink" Target="file:///C:\AC_DC\rcz.com\%D0%97%D0%B0%D0%BA%D0%BE%D0%BD%D0%BE%D0%B4%D0%B0%D0%B2%D1%81%D1%82%D0%B2%D0%BE\%D0%97%D0%A3%20%D0%9E%D1%80%D0%B5%D0%BD%D0%B4%D0%B0%20%D0%B7%D0%B5%D0%BC%D0%BB%D1%96.htm" TargetMode="External"/><Relationship Id="rId87" Type="http://schemas.openxmlformats.org/officeDocument/2006/relationships/hyperlink" Target="https://zakon.rada.gov.ua/laws/show/2768-14" TargetMode="External"/><Relationship Id="rId110" Type="http://schemas.openxmlformats.org/officeDocument/2006/relationships/hyperlink" Target="https://zakon.rada.gov.ua/laws/show/191-19" TargetMode="External"/><Relationship Id="rId115" Type="http://schemas.openxmlformats.org/officeDocument/2006/relationships/hyperlink" Target="https://zakon.rada.gov.ua/laws/show/406-18" TargetMode="External"/><Relationship Id="rId131" Type="http://schemas.openxmlformats.org/officeDocument/2006/relationships/hyperlink" Target="https://zakon.rada.gov.ua/laws/show/1533-19" TargetMode="External"/><Relationship Id="rId136" Type="http://schemas.openxmlformats.org/officeDocument/2006/relationships/hyperlink" Target="file:///C:\AC_DC\rcz.com\%D0%97%D0%B0%D0%BA%D0%BE%D0%BD%D0%BE%D0%B4%D0%B0%D0%B2%D1%81%D1%82%D0%B2%D0%BE\%D0%97%D0%A3%20%D0%9E%D1%80%D0%B5%D0%BD%D0%B4%D0%B0%20%D0%B7%D0%B5%D0%BC%D0%BB%D1%96.htm" TargetMode="External"/><Relationship Id="rId61" Type="http://schemas.openxmlformats.org/officeDocument/2006/relationships/hyperlink" Target="https://zakon.rada.gov.ua/laws/show/818-19" TargetMode="External"/><Relationship Id="rId82" Type="http://schemas.openxmlformats.org/officeDocument/2006/relationships/hyperlink" Target="https://zakon.rada.gov.ua/laws/show/2498-19" TargetMode="External"/><Relationship Id="rId19" Type="http://schemas.openxmlformats.org/officeDocument/2006/relationships/hyperlink" Target="https://zakon.rada.gov.ua/laws/show/309-17" TargetMode="External"/><Relationship Id="rId14" Type="http://schemas.openxmlformats.org/officeDocument/2006/relationships/hyperlink" Target="https://zakon.rada.gov.ua/laws/show/2505-15" TargetMode="External"/><Relationship Id="rId30" Type="http://schemas.openxmlformats.org/officeDocument/2006/relationships/hyperlink" Target="https://zakon.rada.gov.ua/laws/show/5059-17" TargetMode="External"/><Relationship Id="rId35" Type="http://schemas.openxmlformats.org/officeDocument/2006/relationships/hyperlink" Target="https://zakon.rada.gov.ua/laws/show/818-19" TargetMode="External"/><Relationship Id="rId56" Type="http://schemas.openxmlformats.org/officeDocument/2006/relationships/hyperlink" Target="https://zakon.rada.gov.ua/laws/show/2768-14" TargetMode="External"/><Relationship Id="rId77" Type="http://schemas.openxmlformats.org/officeDocument/2006/relationships/hyperlink" Target="https://zakon.rada.gov.ua/laws/show/509-17" TargetMode="External"/><Relationship Id="rId100" Type="http://schemas.openxmlformats.org/officeDocument/2006/relationships/hyperlink" Target="https://zakon.rada.gov.ua/laws/show/1878-17" TargetMode="External"/><Relationship Id="rId105" Type="http://schemas.openxmlformats.org/officeDocument/2006/relationships/hyperlink" Target="https://zakon.rada.gov.ua/laws/show/191-19" TargetMode="External"/><Relationship Id="rId126" Type="http://schemas.openxmlformats.org/officeDocument/2006/relationships/hyperlink" Target="https://zakon.rada.gov.ua/laws/show/1533-19" TargetMode="External"/><Relationship Id="rId8" Type="http://schemas.openxmlformats.org/officeDocument/2006/relationships/hyperlink" Target="https://zakon.rada.gov.ua/laws/show/2905-14" TargetMode="External"/><Relationship Id="rId51" Type="http://schemas.openxmlformats.org/officeDocument/2006/relationships/hyperlink" Target="https://zakon.rada.gov.ua/laws/show/309-17" TargetMode="External"/><Relationship Id="rId72" Type="http://schemas.openxmlformats.org/officeDocument/2006/relationships/hyperlink" Target="https://zakon.rada.gov.ua/laws/show/2498-19" TargetMode="External"/><Relationship Id="rId93" Type="http://schemas.openxmlformats.org/officeDocument/2006/relationships/hyperlink" Target="https://zakon.rada.gov.ua/laws/show/191-19" TargetMode="External"/><Relationship Id="rId98" Type="http://schemas.openxmlformats.org/officeDocument/2006/relationships/hyperlink" Target="https://zakon.rada.gov.ua/laws/show/1533-19" TargetMode="External"/><Relationship Id="rId121" Type="http://schemas.openxmlformats.org/officeDocument/2006/relationships/hyperlink" Target="https://zakon.rada.gov.ua/laws/show/2768-14" TargetMode="External"/><Relationship Id="rId3" Type="http://schemas.openxmlformats.org/officeDocument/2006/relationships/settings" Target="settings.xml"/><Relationship Id="rId25" Type="http://schemas.openxmlformats.org/officeDocument/2006/relationships/hyperlink" Target="https://zakon.rada.gov.ua/laws/show/2469-17" TargetMode="External"/><Relationship Id="rId46" Type="http://schemas.openxmlformats.org/officeDocument/2006/relationships/hyperlink" Target="https://zakon.rada.gov.ua/laws/show/2768-14" TargetMode="External"/><Relationship Id="rId67" Type="http://schemas.openxmlformats.org/officeDocument/2006/relationships/hyperlink" Target="file:///C:\AC_DC\rcz.com\%D0%97%D0%B0%D0%BA%D0%BE%D0%BD%D0%BE%D0%B4%D0%B0%D0%B2%D1%81%D1%82%D0%B2%D0%BE\%D0%97%D0%A3%20%D0%9E%D1%80%D0%B5%D0%BD%D0%B4%D0%B0%20%D0%B7%D0%B5%D0%BC%D0%BB%D1%96.htm" TargetMode="External"/><Relationship Id="rId116" Type="http://schemas.openxmlformats.org/officeDocument/2006/relationships/hyperlink" Target="file:///C:\AC_DC\rcz.com\%D0%97%D0%B0%D0%BA%D0%BE%D0%BD%D0%BE%D0%B4%D0%B0%D0%B2%D1%81%D1%82%D0%B2%D0%BE\%D0%97%D0%A3%20%D0%9E%D1%80%D0%B5%D0%BD%D0%B4%D0%B0%20%D0%B7%D0%B5%D0%BC%D0%BB%D1%96.htm" TargetMode="External"/><Relationship Id="rId137" Type="http://schemas.openxmlformats.org/officeDocument/2006/relationships/hyperlink" Target="https://zakon.rada.gov.ua/laws/show/2768-14" TargetMode="External"/><Relationship Id="rId20" Type="http://schemas.openxmlformats.org/officeDocument/2006/relationships/hyperlink" Target="https://zakon.rada.gov.ua/laws/show/509-17" TargetMode="External"/><Relationship Id="rId41" Type="http://schemas.openxmlformats.org/officeDocument/2006/relationships/hyperlink" Target="https://zakon.rada.gov.ua/laws/show/435-15" TargetMode="External"/><Relationship Id="rId62" Type="http://schemas.openxmlformats.org/officeDocument/2006/relationships/hyperlink" Target="https://zakon.rada.gov.ua/laws/show/309-17" TargetMode="External"/><Relationship Id="rId83" Type="http://schemas.openxmlformats.org/officeDocument/2006/relationships/hyperlink" Target="https://zakon.rada.gov.ua/laws/show/509-17" TargetMode="External"/><Relationship Id="rId88" Type="http://schemas.openxmlformats.org/officeDocument/2006/relationships/hyperlink" Target="https://zakon.rada.gov.ua/laws/show/1983-19" TargetMode="External"/><Relationship Id="rId111" Type="http://schemas.openxmlformats.org/officeDocument/2006/relationships/hyperlink" Target="https://zakon.rada.gov.ua/laws/show/2756-17" TargetMode="External"/><Relationship Id="rId132" Type="http://schemas.openxmlformats.org/officeDocument/2006/relationships/hyperlink" Target="https://zakon.rada.gov.ua/laws/show/1533-19" TargetMode="External"/><Relationship Id="rId15" Type="http://schemas.openxmlformats.org/officeDocument/2006/relationships/hyperlink" Target="https://zakon.rada.gov.ua/laws/show/3235-15" TargetMode="External"/><Relationship Id="rId36" Type="http://schemas.openxmlformats.org/officeDocument/2006/relationships/hyperlink" Target="https://zakon.rada.gov.ua/laws/show/1532-19" TargetMode="External"/><Relationship Id="rId57" Type="http://schemas.openxmlformats.org/officeDocument/2006/relationships/hyperlink" Target="https://zakon.rada.gov.ua/laws/show/2768-14" TargetMode="External"/><Relationship Id="rId106" Type="http://schemas.openxmlformats.org/officeDocument/2006/relationships/hyperlink" Target="https://zakon.rada.gov.ua/laws/show/2756-17" TargetMode="External"/><Relationship Id="rId127" Type="http://schemas.openxmlformats.org/officeDocument/2006/relationships/hyperlink" Target="https://zakon.rada.gov.ua/laws/show/1559-17" TargetMode="External"/><Relationship Id="rId10" Type="http://schemas.openxmlformats.org/officeDocument/2006/relationships/hyperlink" Target="https://zakon.rada.gov.ua/laws/show/380-15" TargetMode="External"/><Relationship Id="rId31" Type="http://schemas.openxmlformats.org/officeDocument/2006/relationships/hyperlink" Target="https://zakon.rada.gov.ua/laws/show/5070-17" TargetMode="External"/><Relationship Id="rId52" Type="http://schemas.openxmlformats.org/officeDocument/2006/relationships/hyperlink" Target="https://zakon.rada.gov.ua/laws/show/107-17" TargetMode="External"/><Relationship Id="rId73" Type="http://schemas.openxmlformats.org/officeDocument/2006/relationships/hyperlink" Target="https://zakon.rada.gov.ua/laws/show/509-17" TargetMode="External"/><Relationship Id="rId78" Type="http://schemas.openxmlformats.org/officeDocument/2006/relationships/hyperlink" Target="https://zakon.rada.gov.ua/laws/show/107-17" TargetMode="External"/><Relationship Id="rId94" Type="http://schemas.openxmlformats.org/officeDocument/2006/relationships/hyperlink" Target="https://zakon.rada.gov.ua/laws/show/1878-17" TargetMode="External"/><Relationship Id="rId99" Type="http://schemas.openxmlformats.org/officeDocument/2006/relationships/hyperlink" Target="https://zakon.rada.gov.ua/laws/show/1533-19" TargetMode="External"/><Relationship Id="rId101" Type="http://schemas.openxmlformats.org/officeDocument/2006/relationships/hyperlink" Target="https://zakon.rada.gov.ua/laws/show/191-19" TargetMode="External"/><Relationship Id="rId122" Type="http://schemas.openxmlformats.org/officeDocument/2006/relationships/hyperlink" Target="https://zakon.rada.gov.ua/laws/show/1533-19" TargetMode="External"/><Relationship Id="rId4" Type="http://schemas.openxmlformats.org/officeDocument/2006/relationships/webSettings" Target="webSettings.xml"/><Relationship Id="rId9" Type="http://schemas.openxmlformats.org/officeDocument/2006/relationships/hyperlink" Target="https://zakon.rada.gov.ua/laws/show/3116-14" TargetMode="External"/><Relationship Id="rId26" Type="http://schemas.openxmlformats.org/officeDocument/2006/relationships/hyperlink" Target="https://zakon.rada.gov.ua/laws/show/2480-17" TargetMode="External"/><Relationship Id="rId47" Type="http://schemas.openxmlformats.org/officeDocument/2006/relationships/hyperlink" Target="https://zakon.rada.gov.ua/laws/show/435-15" TargetMode="External"/><Relationship Id="rId68" Type="http://schemas.openxmlformats.org/officeDocument/2006/relationships/hyperlink" Target="file:///C:\AC_DC\rcz.com\%D0%97%D0%B0%D0%BA%D0%BE%D0%BD%D0%BE%D0%B4%D0%B0%D0%B2%D1%81%D1%82%D0%B2%D0%BE\%D0%97%D0%A3%20%D0%9E%D1%80%D0%B5%D0%BD%D0%B4%D0%B0%20%D0%B7%D0%B5%D0%BC%D0%BB%D1%96.htm" TargetMode="External"/><Relationship Id="rId89" Type="http://schemas.openxmlformats.org/officeDocument/2006/relationships/hyperlink" Target="https://zakon.rada.gov.ua/laws/show/107-17" TargetMode="External"/><Relationship Id="rId112" Type="http://schemas.openxmlformats.org/officeDocument/2006/relationships/hyperlink" Target="https://zakon.rada.gov.ua/laws/show/3038-17" TargetMode="External"/><Relationship Id="rId133" Type="http://schemas.openxmlformats.org/officeDocument/2006/relationships/hyperlink" Target="https://zakon.rada.gov.ua/laws/show/3038-17" TargetMode="External"/><Relationship Id="rId16" Type="http://schemas.openxmlformats.org/officeDocument/2006/relationships/hyperlink" Target="https://zakon.rada.gov.ua/laws/show/48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41656</Words>
  <Characters>23744</Characters>
  <Application>Microsoft Office Word</Application>
  <DocSecurity>0</DocSecurity>
  <Lines>197</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2</cp:revision>
  <dcterms:created xsi:type="dcterms:W3CDTF">2019-04-13T19:34:00Z</dcterms:created>
  <dcterms:modified xsi:type="dcterms:W3CDTF">2019-04-13T19:34:00Z</dcterms:modified>
</cp:coreProperties>
</file>